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A74" w:rsidRPr="00183F4F" w:rsidRDefault="00BE3A74" w:rsidP="002956D1">
      <w:pPr>
        <w:pStyle w:val="Cuadrculamedia21"/>
        <w:rPr>
          <w:rFonts w:ascii="Arial" w:hAnsi="Arial" w:cs="Arial"/>
          <w:sz w:val="24"/>
          <w:szCs w:val="24"/>
        </w:rPr>
      </w:pPr>
    </w:p>
    <w:p w:rsidR="00BE3A74" w:rsidRPr="00183F4F" w:rsidRDefault="00BE3A74" w:rsidP="00BE3A74">
      <w:pPr>
        <w:spacing w:after="0"/>
        <w:jc w:val="center"/>
        <w:rPr>
          <w:rFonts w:ascii="Arial" w:hAnsi="Arial" w:cs="Arial"/>
          <w:b/>
          <w:sz w:val="24"/>
          <w:szCs w:val="24"/>
        </w:rPr>
      </w:pPr>
      <w:r w:rsidRPr="00183F4F">
        <w:rPr>
          <w:rFonts w:ascii="Arial" w:hAnsi="Arial" w:cs="Arial"/>
          <w:b/>
          <w:sz w:val="24"/>
          <w:szCs w:val="24"/>
        </w:rPr>
        <w:t>PROYECTO DE LEY NO. _______</w:t>
      </w:r>
      <w:r w:rsidR="00E943A9" w:rsidRPr="00183F4F">
        <w:rPr>
          <w:rFonts w:ascii="Arial" w:hAnsi="Arial" w:cs="Arial"/>
          <w:b/>
          <w:sz w:val="24"/>
          <w:szCs w:val="24"/>
        </w:rPr>
        <w:t xml:space="preserve"> DE 2019 SENADO</w:t>
      </w:r>
    </w:p>
    <w:p w:rsidR="00BE3A74" w:rsidRPr="00183F4F" w:rsidRDefault="00BE3A74" w:rsidP="00BE3A74">
      <w:pPr>
        <w:spacing w:after="0"/>
        <w:jc w:val="both"/>
        <w:rPr>
          <w:rFonts w:ascii="Arial" w:hAnsi="Arial" w:cs="Arial"/>
          <w:b/>
          <w:sz w:val="24"/>
          <w:szCs w:val="24"/>
        </w:rPr>
      </w:pPr>
    </w:p>
    <w:p w:rsidR="00BE3A74" w:rsidRPr="00183F4F" w:rsidRDefault="00BE3A74" w:rsidP="00BE3A74">
      <w:pPr>
        <w:spacing w:after="0"/>
        <w:jc w:val="center"/>
        <w:rPr>
          <w:rFonts w:ascii="Arial" w:hAnsi="Arial" w:cs="Arial"/>
          <w:b/>
          <w:sz w:val="24"/>
          <w:szCs w:val="24"/>
        </w:rPr>
      </w:pPr>
      <w:r w:rsidRPr="00183F4F">
        <w:rPr>
          <w:rFonts w:ascii="Arial" w:hAnsi="Arial" w:cs="Arial"/>
          <w:b/>
          <w:sz w:val="24"/>
          <w:szCs w:val="24"/>
        </w:rPr>
        <w:t>“</w:t>
      </w:r>
      <w:r w:rsidRPr="00183F4F">
        <w:rPr>
          <w:rFonts w:ascii="Arial" w:hAnsi="Arial" w:cs="Arial"/>
          <w:b/>
          <w:color w:val="000000"/>
          <w:sz w:val="24"/>
          <w:szCs w:val="24"/>
          <w:lang w:val="es-ES"/>
        </w:rPr>
        <w:t>POR MEDIO DE</w:t>
      </w:r>
      <w:r w:rsidR="00D777E4" w:rsidRPr="00183F4F">
        <w:rPr>
          <w:rFonts w:ascii="Arial" w:hAnsi="Arial" w:cs="Arial"/>
          <w:b/>
          <w:color w:val="000000"/>
          <w:sz w:val="24"/>
          <w:szCs w:val="24"/>
          <w:lang w:val="es-ES"/>
        </w:rPr>
        <w:t xml:space="preserve"> </w:t>
      </w:r>
      <w:r w:rsidRPr="00183F4F">
        <w:rPr>
          <w:rFonts w:ascii="Arial" w:hAnsi="Arial" w:cs="Arial"/>
          <w:b/>
          <w:color w:val="000000"/>
          <w:sz w:val="24"/>
          <w:szCs w:val="24"/>
          <w:lang w:val="es-ES"/>
        </w:rPr>
        <w:t>L</w:t>
      </w:r>
      <w:r w:rsidR="00D777E4" w:rsidRPr="00183F4F">
        <w:rPr>
          <w:rFonts w:ascii="Arial" w:hAnsi="Arial" w:cs="Arial"/>
          <w:b/>
          <w:color w:val="000000"/>
          <w:sz w:val="24"/>
          <w:szCs w:val="24"/>
          <w:lang w:val="es-ES"/>
        </w:rPr>
        <w:t>A</w:t>
      </w:r>
      <w:r w:rsidRPr="00183F4F">
        <w:rPr>
          <w:rFonts w:ascii="Arial" w:hAnsi="Arial" w:cs="Arial"/>
          <w:b/>
          <w:color w:val="000000"/>
          <w:sz w:val="24"/>
          <w:szCs w:val="24"/>
          <w:lang w:val="es-ES"/>
        </w:rPr>
        <w:t xml:space="preserve"> CUAL SE </w:t>
      </w:r>
      <w:r w:rsidR="00752734" w:rsidRPr="00183F4F">
        <w:rPr>
          <w:rFonts w:ascii="Arial" w:hAnsi="Arial" w:cs="Arial"/>
          <w:b/>
          <w:color w:val="000000"/>
          <w:sz w:val="24"/>
          <w:szCs w:val="24"/>
          <w:lang w:val="es-ES"/>
        </w:rPr>
        <w:t>CREA EL SISTEMA INTEGRAL DE PROTECCIÓN</w:t>
      </w:r>
      <w:r w:rsidR="008C3CC0">
        <w:rPr>
          <w:rFonts w:ascii="Arial" w:hAnsi="Arial" w:cs="Arial"/>
          <w:b/>
          <w:color w:val="000000"/>
          <w:sz w:val="24"/>
          <w:szCs w:val="24"/>
          <w:lang w:val="es-ES"/>
        </w:rPr>
        <w:t xml:space="preserve"> Y EL FONDO DE REPARACIÓN </w:t>
      </w:r>
      <w:r w:rsidR="004D4D15">
        <w:rPr>
          <w:rFonts w:ascii="Arial" w:hAnsi="Arial" w:cs="Arial"/>
          <w:b/>
          <w:color w:val="000000"/>
          <w:sz w:val="24"/>
          <w:szCs w:val="24"/>
          <w:lang w:val="es-ES"/>
        </w:rPr>
        <w:t>A</w:t>
      </w:r>
      <w:r w:rsidR="00752734" w:rsidRPr="00D66E7F">
        <w:rPr>
          <w:rFonts w:ascii="Arial" w:hAnsi="Arial" w:cs="Arial"/>
          <w:b/>
          <w:color w:val="000000"/>
          <w:sz w:val="24"/>
          <w:szCs w:val="24"/>
          <w:lang w:val="es-ES"/>
        </w:rPr>
        <w:t xml:space="preserve"> </w:t>
      </w:r>
      <w:r w:rsidR="004C353E">
        <w:rPr>
          <w:rFonts w:ascii="Arial" w:hAnsi="Arial" w:cs="Arial"/>
          <w:b/>
          <w:color w:val="000000"/>
          <w:sz w:val="24"/>
          <w:szCs w:val="24"/>
          <w:lang w:val="es-ES"/>
        </w:rPr>
        <w:t>VÍ</w:t>
      </w:r>
      <w:r w:rsidR="004D4D15">
        <w:rPr>
          <w:rFonts w:ascii="Arial" w:hAnsi="Arial" w:cs="Arial"/>
          <w:b/>
          <w:color w:val="000000"/>
          <w:sz w:val="24"/>
          <w:szCs w:val="24"/>
          <w:lang w:val="es-ES"/>
        </w:rPr>
        <w:t>CTIMAS SOBREVIVIENTES</w:t>
      </w:r>
      <w:r w:rsidR="00752734" w:rsidRPr="00D66E7F">
        <w:rPr>
          <w:rFonts w:ascii="Arial" w:hAnsi="Arial" w:cs="Arial"/>
          <w:b/>
          <w:color w:val="000000"/>
          <w:sz w:val="24"/>
          <w:szCs w:val="24"/>
          <w:lang w:val="es-ES"/>
        </w:rPr>
        <w:t xml:space="preserve"> </w:t>
      </w:r>
      <w:r w:rsidR="004D4D15">
        <w:rPr>
          <w:rFonts w:ascii="Arial" w:hAnsi="Arial" w:cs="Arial"/>
          <w:b/>
          <w:color w:val="000000"/>
          <w:sz w:val="24"/>
          <w:szCs w:val="24"/>
          <w:lang w:val="es-ES"/>
        </w:rPr>
        <w:t>DE ATAQUES CON</w:t>
      </w:r>
      <w:r w:rsidR="00752734" w:rsidRPr="00D66E7F">
        <w:rPr>
          <w:rFonts w:ascii="Arial" w:hAnsi="Arial" w:cs="Arial"/>
          <w:b/>
          <w:color w:val="000000"/>
          <w:sz w:val="24"/>
          <w:szCs w:val="24"/>
          <w:lang w:val="es-ES"/>
        </w:rPr>
        <w:t xml:space="preserve"> AGENTES QUÍMICOS, ÁCIDOS Y/O SUSTANCIAS SIMILARES</w:t>
      </w:r>
      <w:r w:rsidR="008C3CC0">
        <w:rPr>
          <w:rFonts w:ascii="Arial" w:hAnsi="Arial" w:cs="Arial"/>
          <w:b/>
          <w:color w:val="000000"/>
          <w:sz w:val="24"/>
          <w:szCs w:val="24"/>
          <w:lang w:val="es-ES"/>
        </w:rPr>
        <w:t>, CORROSIVAS O INFLAMABLES</w:t>
      </w:r>
      <w:r w:rsidRPr="00183F4F">
        <w:rPr>
          <w:rFonts w:ascii="Arial" w:hAnsi="Arial" w:cs="Arial"/>
          <w:b/>
          <w:sz w:val="24"/>
          <w:szCs w:val="24"/>
        </w:rPr>
        <w:t>”.</w:t>
      </w:r>
    </w:p>
    <w:p w:rsidR="00BE3A74" w:rsidRPr="00183F4F" w:rsidRDefault="00BE3A74" w:rsidP="00BE3A74">
      <w:pPr>
        <w:spacing w:after="0"/>
        <w:jc w:val="center"/>
        <w:rPr>
          <w:rFonts w:ascii="Arial" w:hAnsi="Arial" w:cs="Arial"/>
          <w:b/>
          <w:sz w:val="24"/>
          <w:szCs w:val="24"/>
        </w:rPr>
      </w:pPr>
    </w:p>
    <w:p w:rsidR="00BE3A74" w:rsidRPr="00183F4F" w:rsidRDefault="00BE3A74" w:rsidP="00BE3A74">
      <w:pPr>
        <w:spacing w:after="0"/>
        <w:jc w:val="center"/>
        <w:rPr>
          <w:rFonts w:ascii="Arial" w:hAnsi="Arial" w:cs="Arial"/>
          <w:b/>
          <w:sz w:val="24"/>
          <w:szCs w:val="24"/>
        </w:rPr>
      </w:pPr>
      <w:r w:rsidRPr="00183F4F">
        <w:rPr>
          <w:rFonts w:ascii="Arial" w:hAnsi="Arial" w:cs="Arial"/>
          <w:b/>
          <w:sz w:val="24"/>
          <w:szCs w:val="24"/>
        </w:rPr>
        <w:t>EL CONGRESO DE LA REPÚBLICA DE COLOMBIA</w:t>
      </w:r>
    </w:p>
    <w:p w:rsidR="00BE3A74" w:rsidRPr="00183F4F" w:rsidRDefault="00BE3A74" w:rsidP="00BE3A74">
      <w:pPr>
        <w:spacing w:after="0"/>
        <w:jc w:val="both"/>
        <w:rPr>
          <w:rFonts w:ascii="Arial" w:hAnsi="Arial" w:cs="Arial"/>
          <w:b/>
          <w:sz w:val="24"/>
          <w:szCs w:val="24"/>
        </w:rPr>
      </w:pPr>
    </w:p>
    <w:p w:rsidR="00BE3A74" w:rsidRPr="00183F4F" w:rsidRDefault="00BE3A74" w:rsidP="00BE3A74">
      <w:pPr>
        <w:spacing w:after="0"/>
        <w:jc w:val="center"/>
        <w:rPr>
          <w:rFonts w:ascii="Arial" w:hAnsi="Arial" w:cs="Arial"/>
          <w:b/>
          <w:sz w:val="24"/>
          <w:szCs w:val="24"/>
        </w:rPr>
      </w:pPr>
      <w:r w:rsidRPr="00183F4F">
        <w:rPr>
          <w:rFonts w:ascii="Arial" w:hAnsi="Arial" w:cs="Arial"/>
          <w:b/>
          <w:sz w:val="24"/>
          <w:szCs w:val="24"/>
        </w:rPr>
        <w:t>DECRETA:</w:t>
      </w:r>
    </w:p>
    <w:p w:rsidR="00BE3A74" w:rsidRPr="005A748B" w:rsidRDefault="00BE3A74" w:rsidP="00BE3A74">
      <w:pPr>
        <w:spacing w:after="0"/>
        <w:jc w:val="both"/>
        <w:rPr>
          <w:rFonts w:ascii="Arial" w:hAnsi="Arial" w:cs="Arial"/>
          <w:sz w:val="24"/>
          <w:szCs w:val="24"/>
        </w:rPr>
      </w:pPr>
    </w:p>
    <w:p w:rsidR="00BE3A74" w:rsidRPr="005A748B" w:rsidRDefault="00BE3A74" w:rsidP="00BE3A74">
      <w:pPr>
        <w:pStyle w:val="Default"/>
        <w:rPr>
          <w:rFonts w:ascii="Arial" w:hAnsi="Arial" w:cs="Arial"/>
        </w:rPr>
      </w:pPr>
    </w:p>
    <w:p w:rsidR="0010017A" w:rsidRPr="008C3CC0" w:rsidRDefault="0010017A" w:rsidP="000C3DA6">
      <w:pPr>
        <w:pStyle w:val="Default"/>
        <w:spacing w:line="276" w:lineRule="auto"/>
        <w:jc w:val="both"/>
        <w:rPr>
          <w:rFonts w:ascii="Arial" w:hAnsi="Arial" w:cs="Arial"/>
          <w:color w:val="auto"/>
        </w:rPr>
      </w:pPr>
      <w:r w:rsidRPr="00F36D0E">
        <w:rPr>
          <w:rFonts w:ascii="Arial" w:hAnsi="Arial" w:cs="Arial"/>
          <w:b/>
          <w:bCs/>
          <w:color w:val="auto"/>
        </w:rPr>
        <w:t>Artículo 1º. Agentes</w:t>
      </w:r>
      <w:r w:rsidRPr="006131D0">
        <w:rPr>
          <w:rFonts w:ascii="Arial" w:hAnsi="Arial" w:cs="Arial"/>
          <w:b/>
          <w:bCs/>
          <w:color w:val="auto"/>
        </w:rPr>
        <w:t xml:space="preserve"> químicos, ácidos y/o sustancias similares</w:t>
      </w:r>
      <w:r w:rsidRPr="00183F4F">
        <w:rPr>
          <w:rFonts w:ascii="Arial" w:hAnsi="Arial" w:cs="Arial"/>
          <w:b/>
          <w:color w:val="auto"/>
        </w:rPr>
        <w:t>, corrosivas o inflamables</w:t>
      </w:r>
      <w:r w:rsidR="008C3CC0" w:rsidRPr="00183F4F">
        <w:rPr>
          <w:rFonts w:ascii="Arial" w:hAnsi="Arial" w:cs="Arial"/>
          <w:b/>
          <w:color w:val="auto"/>
        </w:rPr>
        <w:t>.</w:t>
      </w:r>
      <w:r w:rsidRPr="00F36D0E">
        <w:rPr>
          <w:rFonts w:ascii="Arial" w:hAnsi="Arial" w:cs="Arial"/>
          <w:color w:val="auto"/>
        </w:rPr>
        <w:t xml:space="preserve"> Se entenderá por </w:t>
      </w:r>
      <w:r w:rsidR="008C3CC0" w:rsidRPr="00F36D0E">
        <w:rPr>
          <w:rFonts w:ascii="Arial" w:hAnsi="Arial" w:cs="Arial"/>
          <w:bCs/>
          <w:color w:val="auto"/>
        </w:rPr>
        <w:t>a</w:t>
      </w:r>
      <w:r w:rsidRPr="00183F4F">
        <w:rPr>
          <w:rFonts w:ascii="Arial" w:hAnsi="Arial" w:cs="Arial"/>
          <w:bCs/>
          <w:color w:val="auto"/>
        </w:rPr>
        <w:t>gentes químicos, ácidos y/o sustancias similares</w:t>
      </w:r>
      <w:r w:rsidRPr="00F36D0E">
        <w:rPr>
          <w:rFonts w:ascii="Arial" w:hAnsi="Arial" w:cs="Arial"/>
          <w:color w:val="auto"/>
        </w:rPr>
        <w:t>, corrosivas o inflamables</w:t>
      </w:r>
      <w:r w:rsidRPr="008C3CC0">
        <w:rPr>
          <w:rFonts w:ascii="Arial" w:hAnsi="Arial" w:cs="Arial"/>
          <w:color w:val="auto"/>
        </w:rPr>
        <w:t xml:space="preserve"> aquellos que pueden destruir, dañar o causar lesión reversible o irreversible, total o parcial al entrar en contacto con</w:t>
      </w:r>
      <w:r w:rsidR="004C353E">
        <w:rPr>
          <w:rFonts w:ascii="Arial" w:hAnsi="Arial" w:cs="Arial"/>
          <w:color w:val="auto"/>
        </w:rPr>
        <w:t xml:space="preserve"> cualquier</w:t>
      </w:r>
      <w:r w:rsidRPr="008C3CC0">
        <w:rPr>
          <w:rFonts w:ascii="Arial" w:hAnsi="Arial" w:cs="Arial"/>
          <w:color w:val="auto"/>
        </w:rPr>
        <w:t xml:space="preserve"> el tejido u órgano humano. </w:t>
      </w:r>
    </w:p>
    <w:p w:rsidR="0010017A" w:rsidRPr="008C3CC0" w:rsidRDefault="0010017A" w:rsidP="000C3DA6">
      <w:pPr>
        <w:pStyle w:val="Default"/>
        <w:spacing w:line="276" w:lineRule="auto"/>
        <w:jc w:val="both"/>
        <w:rPr>
          <w:rFonts w:ascii="Arial" w:hAnsi="Arial" w:cs="Arial"/>
          <w:b/>
          <w:bCs/>
          <w:color w:val="auto"/>
        </w:rPr>
      </w:pPr>
    </w:p>
    <w:p w:rsidR="003402C7" w:rsidRPr="008C3CC0" w:rsidRDefault="00BE3A74" w:rsidP="000C3DA6">
      <w:pPr>
        <w:pStyle w:val="Default"/>
        <w:spacing w:line="276" w:lineRule="auto"/>
        <w:jc w:val="both"/>
        <w:rPr>
          <w:rFonts w:ascii="Arial" w:hAnsi="Arial" w:cs="Arial"/>
          <w:color w:val="auto"/>
        </w:rPr>
      </w:pPr>
      <w:r w:rsidRPr="008C3CC0">
        <w:rPr>
          <w:rFonts w:ascii="Arial" w:hAnsi="Arial" w:cs="Arial"/>
          <w:b/>
          <w:bCs/>
          <w:color w:val="auto"/>
        </w:rPr>
        <w:t xml:space="preserve">Artículo </w:t>
      </w:r>
      <w:r w:rsidR="0010017A" w:rsidRPr="008C3CC0">
        <w:rPr>
          <w:rFonts w:ascii="Arial" w:hAnsi="Arial" w:cs="Arial"/>
          <w:b/>
          <w:bCs/>
          <w:color w:val="auto"/>
        </w:rPr>
        <w:t>2</w:t>
      </w:r>
      <w:r w:rsidRPr="008C3CC0">
        <w:rPr>
          <w:rFonts w:ascii="Arial" w:hAnsi="Arial" w:cs="Arial"/>
          <w:b/>
          <w:bCs/>
          <w:color w:val="auto"/>
        </w:rPr>
        <w:t>º</w:t>
      </w:r>
      <w:r w:rsidRPr="008C3CC0">
        <w:rPr>
          <w:rFonts w:ascii="Arial" w:hAnsi="Arial" w:cs="Arial"/>
          <w:b/>
          <w:color w:val="auto"/>
        </w:rPr>
        <w:t>. C</w:t>
      </w:r>
      <w:r w:rsidRPr="008C3CC0">
        <w:rPr>
          <w:rFonts w:ascii="Arial" w:hAnsi="Arial" w:cs="Arial"/>
          <w:b/>
          <w:bCs/>
          <w:color w:val="auto"/>
        </w:rPr>
        <w:t>oncepto de v</w:t>
      </w:r>
      <w:r w:rsidR="004C353E">
        <w:rPr>
          <w:rFonts w:ascii="Arial" w:hAnsi="Arial" w:cs="Arial"/>
          <w:b/>
          <w:bCs/>
          <w:color w:val="auto"/>
        </w:rPr>
        <w:t>í</w:t>
      </w:r>
      <w:r w:rsidRPr="008C3CC0">
        <w:rPr>
          <w:rFonts w:ascii="Arial" w:hAnsi="Arial" w:cs="Arial"/>
          <w:b/>
          <w:bCs/>
          <w:color w:val="auto"/>
        </w:rPr>
        <w:t>ctima sobreviviente</w:t>
      </w:r>
      <w:r w:rsidR="008C3CC0">
        <w:rPr>
          <w:rFonts w:ascii="Arial" w:hAnsi="Arial" w:cs="Arial"/>
          <w:b/>
          <w:bCs/>
          <w:color w:val="auto"/>
        </w:rPr>
        <w:t>.</w:t>
      </w:r>
      <w:r w:rsidR="000C3DA6" w:rsidRPr="00F36D0E">
        <w:rPr>
          <w:rFonts w:ascii="Arial" w:hAnsi="Arial" w:cs="Arial"/>
          <w:bCs/>
          <w:color w:val="auto"/>
        </w:rPr>
        <w:t xml:space="preserve"> </w:t>
      </w:r>
      <w:r w:rsidRPr="00F36D0E">
        <w:rPr>
          <w:rFonts w:ascii="Arial" w:hAnsi="Arial" w:cs="Arial"/>
          <w:color w:val="auto"/>
        </w:rPr>
        <w:t xml:space="preserve">Se entiende por víctima sobreviviente </w:t>
      </w:r>
      <w:r w:rsidRPr="008C3CC0">
        <w:rPr>
          <w:rFonts w:ascii="Arial" w:hAnsi="Arial" w:cs="Arial"/>
          <w:color w:val="auto"/>
        </w:rPr>
        <w:t xml:space="preserve">la </w:t>
      </w:r>
      <w:r w:rsidR="00477A4D">
        <w:rPr>
          <w:rFonts w:ascii="Arial" w:hAnsi="Arial" w:cs="Arial"/>
          <w:color w:val="auto"/>
        </w:rPr>
        <w:t>persona</w:t>
      </w:r>
      <w:r w:rsidRPr="008C3CC0">
        <w:rPr>
          <w:rFonts w:ascii="Arial" w:hAnsi="Arial" w:cs="Arial"/>
          <w:color w:val="auto"/>
        </w:rPr>
        <w:t xml:space="preserve"> que haya </w:t>
      </w:r>
      <w:r w:rsidR="004D4D15" w:rsidRPr="008C3CC0">
        <w:rPr>
          <w:rFonts w:ascii="Arial" w:hAnsi="Arial" w:cs="Arial"/>
          <w:color w:val="auto"/>
        </w:rPr>
        <w:t>sido</w:t>
      </w:r>
      <w:r w:rsidR="007C363A" w:rsidRPr="008C3CC0">
        <w:rPr>
          <w:rFonts w:ascii="Arial" w:hAnsi="Arial" w:cs="Arial"/>
          <w:color w:val="auto"/>
        </w:rPr>
        <w:t xml:space="preserve"> </w:t>
      </w:r>
      <w:r w:rsidR="004D4D15" w:rsidRPr="008C3CC0">
        <w:rPr>
          <w:rFonts w:ascii="Arial" w:hAnsi="Arial" w:cs="Arial"/>
          <w:color w:val="auto"/>
        </w:rPr>
        <w:t>ata</w:t>
      </w:r>
      <w:r w:rsidR="009E78BD">
        <w:rPr>
          <w:rFonts w:ascii="Arial" w:hAnsi="Arial" w:cs="Arial"/>
          <w:color w:val="auto"/>
        </w:rPr>
        <w:t>cado</w:t>
      </w:r>
      <w:r w:rsidR="00183F4F">
        <w:rPr>
          <w:rFonts w:ascii="Arial" w:hAnsi="Arial" w:cs="Arial"/>
          <w:color w:val="auto"/>
        </w:rPr>
        <w:t xml:space="preserve"> con</w:t>
      </w:r>
      <w:r w:rsidR="00183F4F" w:rsidRPr="008C3CC0">
        <w:rPr>
          <w:rFonts w:ascii="Arial" w:hAnsi="Arial" w:cs="Arial"/>
          <w:color w:val="auto"/>
        </w:rPr>
        <w:t xml:space="preserve"> </w:t>
      </w:r>
      <w:r w:rsidR="004D4D15" w:rsidRPr="008C3CC0">
        <w:rPr>
          <w:rFonts w:ascii="Arial" w:hAnsi="Arial" w:cs="Arial"/>
          <w:color w:val="auto"/>
        </w:rPr>
        <w:t xml:space="preserve">cualquier tipo de agente químico, álcalis, sustancias similares, corrosivas o inflamables </w:t>
      </w:r>
      <w:r w:rsidRPr="008C3CC0">
        <w:rPr>
          <w:rFonts w:ascii="Arial" w:hAnsi="Arial" w:cs="Arial"/>
          <w:color w:val="auto"/>
        </w:rPr>
        <w:t xml:space="preserve">que generen </w:t>
      </w:r>
      <w:r w:rsidR="00D94C1E">
        <w:rPr>
          <w:rFonts w:ascii="Arial" w:hAnsi="Arial" w:cs="Arial"/>
          <w:color w:val="auto"/>
        </w:rPr>
        <w:t xml:space="preserve">daño en el cuerpo o en la salud, deformidad o daño permanente o deformidad </w:t>
      </w:r>
      <w:r w:rsidR="006E143A">
        <w:rPr>
          <w:rFonts w:ascii="Arial" w:hAnsi="Arial" w:cs="Arial"/>
          <w:color w:val="auto"/>
        </w:rPr>
        <w:t>que afecte e</w:t>
      </w:r>
      <w:r w:rsidR="00D94C1E">
        <w:rPr>
          <w:rFonts w:ascii="Arial" w:hAnsi="Arial" w:cs="Arial"/>
          <w:color w:val="auto"/>
        </w:rPr>
        <w:t>l rostro.</w:t>
      </w:r>
    </w:p>
    <w:p w:rsidR="003402C7" w:rsidRPr="008C3CC0" w:rsidRDefault="003402C7" w:rsidP="000C3DA6">
      <w:pPr>
        <w:pStyle w:val="Default"/>
        <w:spacing w:line="276" w:lineRule="auto"/>
        <w:jc w:val="both"/>
        <w:rPr>
          <w:rFonts w:ascii="Arial" w:hAnsi="Arial" w:cs="Arial"/>
          <w:color w:val="auto"/>
        </w:rPr>
      </w:pPr>
    </w:p>
    <w:p w:rsidR="00BE3A74" w:rsidRPr="008C3CC0" w:rsidRDefault="003402C7" w:rsidP="000C3DA6">
      <w:pPr>
        <w:pStyle w:val="Default"/>
        <w:spacing w:line="276" w:lineRule="auto"/>
        <w:jc w:val="both"/>
        <w:rPr>
          <w:rFonts w:ascii="Arial" w:hAnsi="Arial" w:cs="Arial"/>
          <w:bCs/>
          <w:color w:val="auto"/>
        </w:rPr>
      </w:pPr>
      <w:r w:rsidRPr="00183F4F">
        <w:rPr>
          <w:rFonts w:ascii="Arial" w:hAnsi="Arial" w:cs="Arial"/>
          <w:b/>
          <w:color w:val="auto"/>
        </w:rPr>
        <w:t>Parágrafo 1º.</w:t>
      </w:r>
      <w:r w:rsidRPr="00F36D0E">
        <w:rPr>
          <w:rFonts w:ascii="Arial" w:hAnsi="Arial" w:cs="Arial"/>
          <w:color w:val="auto"/>
        </w:rPr>
        <w:t xml:space="preserve"> La víctima sobreviviente </w:t>
      </w:r>
      <w:r w:rsidRPr="00183F4F">
        <w:rPr>
          <w:rFonts w:ascii="Arial" w:hAnsi="Arial" w:cs="Arial"/>
          <w:bCs/>
          <w:color w:val="auto"/>
        </w:rPr>
        <w:t>de ataque con agentes químicos, ácidos y/o sustancias similares</w:t>
      </w:r>
      <w:r w:rsidRPr="00F36D0E">
        <w:rPr>
          <w:rFonts w:ascii="Arial" w:hAnsi="Arial" w:cs="Arial"/>
          <w:color w:val="auto"/>
        </w:rPr>
        <w:t>, corrosivas o inflamables será reconocida como tal</w:t>
      </w:r>
      <w:r w:rsidRPr="006131D0">
        <w:rPr>
          <w:rFonts w:ascii="Arial" w:hAnsi="Arial" w:cs="Arial"/>
          <w:color w:val="auto"/>
        </w:rPr>
        <w:t>,</w:t>
      </w:r>
      <w:r w:rsidRPr="00264E0E">
        <w:rPr>
          <w:rFonts w:ascii="Arial" w:hAnsi="Arial" w:cs="Arial"/>
          <w:color w:val="auto"/>
        </w:rPr>
        <w:t xml:space="preserve"> luego del dictamen dado por </w:t>
      </w:r>
      <w:r w:rsidRPr="008C3CC0">
        <w:rPr>
          <w:rFonts w:ascii="Arial" w:hAnsi="Arial" w:cs="Arial"/>
          <w:color w:val="auto"/>
        </w:rPr>
        <w:t>el Instituto Nacional de Medicina Legal.</w:t>
      </w:r>
    </w:p>
    <w:p w:rsidR="00BE3A74" w:rsidRPr="008C3CC0" w:rsidRDefault="00BE3A74" w:rsidP="00BE3A74">
      <w:pPr>
        <w:pStyle w:val="Default"/>
        <w:spacing w:line="276" w:lineRule="auto"/>
        <w:jc w:val="both"/>
        <w:rPr>
          <w:rFonts w:ascii="Arial" w:hAnsi="Arial" w:cs="Arial"/>
          <w:color w:val="auto"/>
        </w:rPr>
      </w:pPr>
    </w:p>
    <w:p w:rsidR="00BE3A74" w:rsidRPr="008C3CC0" w:rsidRDefault="00BE3A74" w:rsidP="000C3DA6">
      <w:pPr>
        <w:pStyle w:val="Default"/>
        <w:spacing w:line="276" w:lineRule="auto"/>
        <w:jc w:val="both"/>
        <w:rPr>
          <w:rFonts w:ascii="Arial" w:hAnsi="Arial" w:cs="Arial"/>
          <w:color w:val="auto"/>
        </w:rPr>
      </w:pPr>
      <w:r w:rsidRPr="008C3CC0">
        <w:rPr>
          <w:rFonts w:ascii="Arial" w:hAnsi="Arial" w:cs="Arial"/>
          <w:b/>
          <w:bCs/>
          <w:color w:val="auto"/>
        </w:rPr>
        <w:t xml:space="preserve">Artículo </w:t>
      </w:r>
      <w:r w:rsidR="0010017A" w:rsidRPr="008C3CC0">
        <w:rPr>
          <w:rFonts w:ascii="Arial" w:hAnsi="Arial" w:cs="Arial"/>
          <w:b/>
          <w:bCs/>
          <w:color w:val="auto"/>
        </w:rPr>
        <w:t>3</w:t>
      </w:r>
      <w:r w:rsidRPr="008C3CC0">
        <w:rPr>
          <w:rFonts w:ascii="Arial" w:hAnsi="Arial" w:cs="Arial"/>
          <w:b/>
          <w:bCs/>
          <w:color w:val="auto"/>
        </w:rPr>
        <w:t xml:space="preserve">º. Derecho a la reparación de las víctimas sobrevivientes de ataques </w:t>
      </w:r>
      <w:r w:rsidR="00172768" w:rsidRPr="008C3CC0">
        <w:rPr>
          <w:rFonts w:ascii="Arial" w:hAnsi="Arial" w:cs="Arial"/>
          <w:b/>
          <w:bCs/>
          <w:color w:val="auto"/>
        </w:rPr>
        <w:t>con agentes químicos, ácidos y/o sustancias similares</w:t>
      </w:r>
      <w:r w:rsidR="005C5084" w:rsidRPr="00D66E7F">
        <w:rPr>
          <w:rFonts w:ascii="Arial" w:hAnsi="Arial" w:cs="Arial"/>
          <w:b/>
          <w:color w:val="auto"/>
        </w:rPr>
        <w:t>, corrosivas o inflamables</w:t>
      </w:r>
      <w:r w:rsidR="008C3CC0">
        <w:rPr>
          <w:rFonts w:ascii="Arial" w:hAnsi="Arial" w:cs="Arial"/>
          <w:b/>
          <w:color w:val="auto"/>
        </w:rPr>
        <w:t>.</w:t>
      </w:r>
      <w:r w:rsidRPr="00F36D0E">
        <w:rPr>
          <w:rFonts w:ascii="Arial" w:hAnsi="Arial" w:cs="Arial"/>
          <w:color w:val="auto"/>
        </w:rPr>
        <w:t xml:space="preserve"> Toda </w:t>
      </w:r>
      <w:r w:rsidR="00477A4D">
        <w:rPr>
          <w:rFonts w:ascii="Arial" w:hAnsi="Arial" w:cs="Arial"/>
          <w:color w:val="auto"/>
        </w:rPr>
        <w:t>persona</w:t>
      </w:r>
      <w:r w:rsidRPr="00F36D0E">
        <w:rPr>
          <w:rFonts w:ascii="Arial" w:hAnsi="Arial" w:cs="Arial"/>
          <w:color w:val="auto"/>
        </w:rPr>
        <w:t xml:space="preserve"> que resultare lesionado</w:t>
      </w:r>
      <w:r w:rsidR="000E43C3" w:rsidRPr="008C3CC0">
        <w:rPr>
          <w:rFonts w:ascii="Arial" w:hAnsi="Arial" w:cs="Arial"/>
          <w:color w:val="auto"/>
        </w:rPr>
        <w:t>(a)</w:t>
      </w:r>
      <w:r w:rsidRPr="008C3CC0">
        <w:rPr>
          <w:rFonts w:ascii="Arial" w:hAnsi="Arial" w:cs="Arial"/>
          <w:color w:val="auto"/>
        </w:rPr>
        <w:t xml:space="preserve"> producto de</w:t>
      </w:r>
      <w:r w:rsidR="00ED126B">
        <w:rPr>
          <w:rFonts w:ascii="Arial" w:hAnsi="Arial" w:cs="Arial"/>
          <w:color w:val="auto"/>
        </w:rPr>
        <w:t xml:space="preserve"> un ataque con</w:t>
      </w:r>
      <w:r w:rsidRPr="008C3CC0">
        <w:rPr>
          <w:rFonts w:ascii="Arial" w:hAnsi="Arial" w:cs="Arial"/>
          <w:color w:val="auto"/>
        </w:rPr>
        <w:t xml:space="preserve"> </w:t>
      </w:r>
      <w:r w:rsidR="00183F4F" w:rsidRPr="00183F4F">
        <w:rPr>
          <w:rFonts w:ascii="Arial" w:hAnsi="Arial" w:cs="Arial"/>
          <w:color w:val="auto"/>
        </w:rPr>
        <w:t>cualquier tipo de agente químico, álcalis, sustancias similares, corrosivas o inflamables</w:t>
      </w:r>
      <w:r w:rsidRPr="00183F4F">
        <w:rPr>
          <w:rFonts w:ascii="Arial" w:hAnsi="Arial" w:cs="Arial"/>
          <w:color w:val="auto"/>
        </w:rPr>
        <w:t xml:space="preserve"> </w:t>
      </w:r>
      <w:r w:rsidRPr="008C3CC0">
        <w:rPr>
          <w:rFonts w:ascii="Arial" w:hAnsi="Arial" w:cs="Arial"/>
          <w:color w:val="auto"/>
        </w:rPr>
        <w:t>en su rostro o cualquier parte del cuerpo tendrá derecho a la reparación administrativa</w:t>
      </w:r>
      <w:r w:rsidR="006E143A">
        <w:rPr>
          <w:rFonts w:ascii="Arial" w:hAnsi="Arial" w:cs="Arial"/>
          <w:color w:val="auto"/>
        </w:rPr>
        <w:t xml:space="preserve"> de acuerdo al artículo 116a del código penal</w:t>
      </w:r>
      <w:r w:rsidR="00752734" w:rsidRPr="008C3CC0">
        <w:rPr>
          <w:rFonts w:ascii="Arial" w:hAnsi="Arial" w:cs="Arial"/>
          <w:color w:val="auto"/>
        </w:rPr>
        <w:t>, aplica</w:t>
      </w:r>
      <w:r w:rsidR="000E43C3" w:rsidRPr="008C3CC0">
        <w:rPr>
          <w:rFonts w:ascii="Arial" w:hAnsi="Arial" w:cs="Arial"/>
          <w:color w:val="auto"/>
        </w:rPr>
        <w:t>ndo</w:t>
      </w:r>
      <w:r w:rsidR="00752734" w:rsidRPr="008C3CC0">
        <w:rPr>
          <w:rFonts w:ascii="Arial" w:hAnsi="Arial" w:cs="Arial"/>
          <w:color w:val="auto"/>
        </w:rPr>
        <w:t xml:space="preserve"> retroactivamente a toda persona que no haya sido reparada por el victimario por desconocerse su paradero</w:t>
      </w:r>
      <w:r w:rsidR="00ED126B">
        <w:rPr>
          <w:rFonts w:ascii="Arial" w:hAnsi="Arial" w:cs="Arial"/>
          <w:color w:val="auto"/>
        </w:rPr>
        <w:t>,</w:t>
      </w:r>
      <w:r w:rsidR="00752734" w:rsidRPr="008C3CC0">
        <w:rPr>
          <w:rFonts w:ascii="Arial" w:hAnsi="Arial" w:cs="Arial"/>
          <w:color w:val="auto"/>
        </w:rPr>
        <w:t xml:space="preserve"> por deficiencias en la investigación penal</w:t>
      </w:r>
      <w:r w:rsidR="00ED126B">
        <w:rPr>
          <w:rFonts w:ascii="Arial" w:hAnsi="Arial" w:cs="Arial"/>
          <w:color w:val="auto"/>
        </w:rPr>
        <w:t xml:space="preserve"> o por no haber tenido el victimario recursos para indemnizarlo</w:t>
      </w:r>
      <w:r w:rsidRPr="008C3CC0">
        <w:rPr>
          <w:rFonts w:ascii="Arial" w:hAnsi="Arial" w:cs="Arial"/>
          <w:color w:val="auto"/>
        </w:rPr>
        <w:t xml:space="preserve">. </w:t>
      </w:r>
    </w:p>
    <w:p w:rsidR="00BE3A74" w:rsidRPr="008C3CC0" w:rsidRDefault="00BE3A74" w:rsidP="00BE3A74">
      <w:pPr>
        <w:pStyle w:val="Default"/>
        <w:spacing w:line="276" w:lineRule="auto"/>
        <w:jc w:val="both"/>
        <w:rPr>
          <w:rFonts w:ascii="Arial" w:hAnsi="Arial" w:cs="Arial"/>
          <w:color w:val="auto"/>
        </w:rPr>
      </w:pPr>
    </w:p>
    <w:p w:rsidR="00BE3A74" w:rsidRPr="00264E0E" w:rsidRDefault="00BE3A74" w:rsidP="000C3DA6">
      <w:pPr>
        <w:spacing w:after="0" w:line="276" w:lineRule="auto"/>
        <w:jc w:val="both"/>
        <w:rPr>
          <w:rFonts w:ascii="Arial" w:hAnsi="Arial" w:cs="Arial"/>
          <w:bCs/>
          <w:sz w:val="24"/>
          <w:szCs w:val="24"/>
        </w:rPr>
      </w:pPr>
      <w:r w:rsidRPr="008C3CC0">
        <w:rPr>
          <w:rFonts w:ascii="Arial" w:hAnsi="Arial" w:cs="Arial"/>
          <w:b/>
          <w:bCs/>
          <w:sz w:val="24"/>
          <w:szCs w:val="24"/>
        </w:rPr>
        <w:t xml:space="preserve">Artículo </w:t>
      </w:r>
      <w:r w:rsidR="0010017A" w:rsidRPr="008C3CC0">
        <w:rPr>
          <w:rFonts w:ascii="Arial" w:hAnsi="Arial" w:cs="Arial"/>
          <w:b/>
          <w:bCs/>
          <w:sz w:val="24"/>
          <w:szCs w:val="24"/>
        </w:rPr>
        <w:t>4</w:t>
      </w:r>
      <w:r w:rsidR="000C3DA6" w:rsidRPr="008C3CC0">
        <w:rPr>
          <w:rFonts w:ascii="Arial" w:hAnsi="Arial" w:cs="Arial"/>
          <w:b/>
          <w:bCs/>
          <w:sz w:val="24"/>
          <w:szCs w:val="24"/>
        </w:rPr>
        <w:t xml:space="preserve">º. </w:t>
      </w:r>
      <w:r w:rsidRPr="008C3CC0">
        <w:rPr>
          <w:rFonts w:ascii="Arial" w:hAnsi="Arial" w:cs="Arial"/>
          <w:b/>
          <w:bCs/>
          <w:sz w:val="24"/>
          <w:szCs w:val="24"/>
        </w:rPr>
        <w:t>Deber general de reparar</w:t>
      </w:r>
      <w:r w:rsidR="008C3CC0">
        <w:rPr>
          <w:rFonts w:ascii="Arial" w:hAnsi="Arial" w:cs="Arial"/>
          <w:b/>
          <w:bCs/>
          <w:sz w:val="24"/>
          <w:szCs w:val="24"/>
        </w:rPr>
        <w:t>.</w:t>
      </w:r>
      <w:r w:rsidRPr="00F36D0E">
        <w:rPr>
          <w:rFonts w:ascii="Arial" w:hAnsi="Arial" w:cs="Arial"/>
          <w:bCs/>
          <w:sz w:val="24"/>
          <w:szCs w:val="24"/>
        </w:rPr>
        <w:t xml:space="preserve"> </w:t>
      </w:r>
      <w:r w:rsidRPr="00F36D0E">
        <w:rPr>
          <w:rFonts w:ascii="Arial" w:hAnsi="Arial" w:cs="Arial"/>
          <w:sz w:val="24"/>
          <w:szCs w:val="24"/>
        </w:rPr>
        <w:t xml:space="preserve">El Estado a través del Departamento Administrativo </w:t>
      </w:r>
      <w:r w:rsidRPr="008C3CC0">
        <w:rPr>
          <w:rFonts w:ascii="Arial" w:hAnsi="Arial" w:cs="Arial"/>
          <w:sz w:val="24"/>
          <w:szCs w:val="24"/>
        </w:rPr>
        <w:t>para la Prosperidad Social</w:t>
      </w:r>
      <w:r w:rsidR="000E43C3" w:rsidRPr="008C3CC0">
        <w:rPr>
          <w:rFonts w:ascii="Arial" w:hAnsi="Arial" w:cs="Arial"/>
          <w:sz w:val="24"/>
          <w:szCs w:val="24"/>
        </w:rPr>
        <w:t xml:space="preserve"> (DPS)</w:t>
      </w:r>
      <w:r w:rsidRPr="008C3CC0">
        <w:rPr>
          <w:rFonts w:ascii="Arial" w:hAnsi="Arial" w:cs="Arial"/>
          <w:sz w:val="24"/>
          <w:szCs w:val="24"/>
        </w:rPr>
        <w:t xml:space="preserve"> o quien haga sus veces tiene el deber de reparar a las víctimas sobrevivientes de ataques </w:t>
      </w:r>
      <w:r w:rsidR="00752734" w:rsidRPr="00183F4F">
        <w:rPr>
          <w:rFonts w:ascii="Arial" w:hAnsi="Arial" w:cs="Arial"/>
          <w:sz w:val="24"/>
          <w:szCs w:val="24"/>
        </w:rPr>
        <w:t>con agentes químicos, ácidos y/o sustancias similares</w:t>
      </w:r>
      <w:r w:rsidR="005C5084" w:rsidRPr="00183F4F">
        <w:rPr>
          <w:rFonts w:ascii="Arial" w:hAnsi="Arial" w:cs="Arial"/>
          <w:sz w:val="24"/>
          <w:szCs w:val="24"/>
        </w:rPr>
        <w:t>, corrosivas o inflamables</w:t>
      </w:r>
      <w:r w:rsidR="00752734" w:rsidRPr="00F36D0E" w:rsidDel="00752734">
        <w:rPr>
          <w:rFonts w:ascii="Arial" w:hAnsi="Arial" w:cs="Arial"/>
          <w:sz w:val="24"/>
          <w:szCs w:val="24"/>
        </w:rPr>
        <w:t xml:space="preserve"> </w:t>
      </w:r>
      <w:r w:rsidRPr="00F36D0E">
        <w:rPr>
          <w:rFonts w:ascii="Arial" w:hAnsi="Arial" w:cs="Arial"/>
          <w:sz w:val="24"/>
          <w:szCs w:val="24"/>
        </w:rPr>
        <w:t>, cuando no se haya logrado individualizar al sujeto activo pero se compruebe el daño, o cuando aun existiendo individualización y sanción penal el victimario no cuente con recursos económicos para reparar</w:t>
      </w:r>
      <w:r w:rsidR="000E43C3" w:rsidRPr="00264E0E">
        <w:rPr>
          <w:rFonts w:ascii="Arial" w:hAnsi="Arial" w:cs="Arial"/>
          <w:sz w:val="24"/>
          <w:szCs w:val="24"/>
        </w:rPr>
        <w:t xml:space="preserve"> a la víctima</w:t>
      </w:r>
      <w:r w:rsidR="00264E0E">
        <w:rPr>
          <w:rFonts w:ascii="Arial" w:hAnsi="Arial" w:cs="Arial"/>
          <w:sz w:val="24"/>
          <w:szCs w:val="24"/>
        </w:rPr>
        <w:t xml:space="preserve"> sobreviviente</w:t>
      </w:r>
      <w:r w:rsidRPr="00264E0E">
        <w:rPr>
          <w:rFonts w:ascii="Arial" w:hAnsi="Arial" w:cs="Arial"/>
          <w:sz w:val="24"/>
          <w:szCs w:val="24"/>
        </w:rPr>
        <w:t>, el D</w:t>
      </w:r>
      <w:r w:rsidR="000E43C3" w:rsidRPr="00264E0E">
        <w:rPr>
          <w:rFonts w:ascii="Arial" w:hAnsi="Arial" w:cs="Arial"/>
          <w:sz w:val="24"/>
          <w:szCs w:val="24"/>
        </w:rPr>
        <w:t>PS</w:t>
      </w:r>
      <w:r w:rsidRPr="00264E0E">
        <w:rPr>
          <w:rFonts w:ascii="Arial" w:hAnsi="Arial" w:cs="Arial"/>
          <w:sz w:val="24"/>
          <w:szCs w:val="24"/>
        </w:rPr>
        <w:t xml:space="preserve"> ordenará la </w:t>
      </w:r>
      <w:r w:rsidRPr="00264E0E">
        <w:rPr>
          <w:rFonts w:ascii="Arial" w:hAnsi="Arial" w:cs="Arial"/>
          <w:sz w:val="24"/>
          <w:szCs w:val="24"/>
        </w:rPr>
        <w:lastRenderedPageBreak/>
        <w:t xml:space="preserve">reparación </w:t>
      </w:r>
      <w:r w:rsidR="000E43C3" w:rsidRPr="00264E0E">
        <w:rPr>
          <w:rFonts w:ascii="Arial" w:hAnsi="Arial" w:cs="Arial"/>
          <w:sz w:val="24"/>
          <w:szCs w:val="24"/>
        </w:rPr>
        <w:t xml:space="preserve">por medio </w:t>
      </w:r>
      <w:r w:rsidRPr="00264E0E">
        <w:rPr>
          <w:rFonts w:ascii="Arial" w:hAnsi="Arial" w:cs="Arial"/>
          <w:sz w:val="24"/>
          <w:szCs w:val="24"/>
        </w:rPr>
        <w:t>del Fondo de Reparación para v</w:t>
      </w:r>
      <w:r w:rsidR="004C353E">
        <w:rPr>
          <w:rFonts w:ascii="Arial" w:hAnsi="Arial" w:cs="Arial"/>
          <w:sz w:val="24"/>
          <w:szCs w:val="24"/>
        </w:rPr>
        <w:t>í</w:t>
      </w:r>
      <w:r w:rsidRPr="00264E0E">
        <w:rPr>
          <w:rFonts w:ascii="Arial" w:hAnsi="Arial" w:cs="Arial"/>
          <w:sz w:val="24"/>
          <w:szCs w:val="24"/>
        </w:rPr>
        <w:t xml:space="preserve">ctimas sobrevivientes de ataques </w:t>
      </w:r>
      <w:r w:rsidR="00172768" w:rsidRPr="00183F4F">
        <w:rPr>
          <w:rFonts w:ascii="Arial" w:hAnsi="Arial" w:cs="Arial"/>
          <w:sz w:val="24"/>
          <w:szCs w:val="24"/>
        </w:rPr>
        <w:t>con agentes químicos, ácidos y/o sustancias similares</w:t>
      </w:r>
      <w:r w:rsidR="005C5084" w:rsidRPr="00183F4F">
        <w:rPr>
          <w:rFonts w:ascii="Arial" w:hAnsi="Arial" w:cs="Arial"/>
          <w:sz w:val="24"/>
          <w:szCs w:val="24"/>
        </w:rPr>
        <w:t>, corrosivas o inflamables</w:t>
      </w:r>
      <w:r w:rsidR="005C5084" w:rsidRPr="00F36D0E" w:rsidDel="00172768">
        <w:rPr>
          <w:rFonts w:ascii="Arial" w:hAnsi="Arial" w:cs="Arial"/>
          <w:sz w:val="24"/>
          <w:szCs w:val="24"/>
        </w:rPr>
        <w:t xml:space="preserve"> </w:t>
      </w:r>
      <w:r w:rsidRPr="00264E0E">
        <w:rPr>
          <w:rFonts w:ascii="Arial" w:hAnsi="Arial" w:cs="Arial"/>
          <w:sz w:val="24"/>
          <w:szCs w:val="24"/>
        </w:rPr>
        <w:t>.</w:t>
      </w:r>
    </w:p>
    <w:p w:rsidR="00BE3A74" w:rsidRPr="008C3CC0" w:rsidRDefault="00BE3A74" w:rsidP="00BE3A74">
      <w:pPr>
        <w:pStyle w:val="Default"/>
        <w:jc w:val="both"/>
        <w:rPr>
          <w:rFonts w:ascii="Arial" w:hAnsi="Arial" w:cs="Arial"/>
        </w:rPr>
      </w:pPr>
    </w:p>
    <w:p w:rsidR="00BE3A74" w:rsidRPr="008C3CC0" w:rsidRDefault="00BE3A74" w:rsidP="000C3DA6">
      <w:pPr>
        <w:pStyle w:val="Default"/>
        <w:spacing w:line="276" w:lineRule="auto"/>
        <w:jc w:val="both"/>
        <w:rPr>
          <w:rFonts w:ascii="Arial" w:hAnsi="Arial" w:cs="Arial"/>
          <w:bCs/>
          <w:color w:val="auto"/>
        </w:rPr>
      </w:pPr>
      <w:r w:rsidRPr="008C3CC0">
        <w:rPr>
          <w:rFonts w:ascii="Arial" w:hAnsi="Arial" w:cs="Arial"/>
          <w:b/>
          <w:bCs/>
          <w:color w:val="auto"/>
        </w:rPr>
        <w:t>Parágrafo</w:t>
      </w:r>
      <w:r w:rsidR="008C3CC0">
        <w:rPr>
          <w:rFonts w:ascii="Arial" w:hAnsi="Arial" w:cs="Arial"/>
          <w:b/>
          <w:bCs/>
          <w:color w:val="auto"/>
        </w:rPr>
        <w:t xml:space="preserve"> 1º</w:t>
      </w:r>
      <w:r w:rsidRPr="00F36D0E">
        <w:rPr>
          <w:rFonts w:ascii="Arial" w:hAnsi="Arial" w:cs="Arial"/>
          <w:b/>
          <w:bCs/>
          <w:color w:val="auto"/>
        </w:rPr>
        <w:t>. Actos de reparación</w:t>
      </w:r>
      <w:r w:rsidR="008C3CC0">
        <w:rPr>
          <w:rFonts w:ascii="Arial" w:hAnsi="Arial" w:cs="Arial"/>
          <w:b/>
          <w:bCs/>
          <w:color w:val="auto"/>
        </w:rPr>
        <w:t>.</w:t>
      </w:r>
      <w:r w:rsidRPr="00F36D0E">
        <w:rPr>
          <w:rFonts w:ascii="Arial" w:hAnsi="Arial" w:cs="Arial"/>
          <w:bCs/>
          <w:color w:val="auto"/>
        </w:rPr>
        <w:t xml:space="preserve"> </w:t>
      </w:r>
      <w:r w:rsidRPr="00F36D0E">
        <w:rPr>
          <w:rFonts w:ascii="Arial" w:hAnsi="Arial" w:cs="Arial"/>
          <w:color w:val="auto"/>
        </w:rPr>
        <w:t>La reparación de las víctimas sobrevivientes de la que trata la presente ley comporta los deberes de restitución, indemnización, rehabilitación y satisfacción. Para tener derecho a gozar del beneficio de la libertad a prueba, el condenado deberá proveer al</w:t>
      </w:r>
      <w:r w:rsidRPr="008C3CC0">
        <w:rPr>
          <w:rFonts w:ascii="Arial" w:hAnsi="Arial" w:cs="Arial"/>
          <w:color w:val="auto"/>
        </w:rPr>
        <w:t xml:space="preserve"> Fondo para la Reparación para v</w:t>
      </w:r>
      <w:r w:rsidR="004C353E">
        <w:rPr>
          <w:rFonts w:ascii="Arial" w:hAnsi="Arial" w:cs="Arial"/>
          <w:color w:val="auto"/>
        </w:rPr>
        <w:t>í</w:t>
      </w:r>
      <w:r w:rsidRPr="008C3CC0">
        <w:rPr>
          <w:rFonts w:ascii="Arial" w:hAnsi="Arial" w:cs="Arial"/>
          <w:color w:val="auto"/>
        </w:rPr>
        <w:t xml:space="preserve">ctimas sobrevivientes de ataques </w:t>
      </w:r>
      <w:r w:rsidR="00752734" w:rsidRPr="008C3CC0">
        <w:rPr>
          <w:rFonts w:ascii="Arial" w:hAnsi="Arial" w:cs="Arial"/>
          <w:color w:val="auto"/>
        </w:rPr>
        <w:t>con agentes químicos, ácidos y/o sustancias similares</w:t>
      </w:r>
      <w:r w:rsidR="005C5084" w:rsidRPr="008C3CC0">
        <w:rPr>
          <w:rFonts w:ascii="Arial" w:hAnsi="Arial" w:cs="Arial"/>
          <w:color w:val="auto"/>
        </w:rPr>
        <w:t>, corrosivas o inflamables</w:t>
      </w:r>
      <w:r w:rsidRPr="008C3CC0">
        <w:rPr>
          <w:rFonts w:ascii="Arial" w:hAnsi="Arial" w:cs="Arial"/>
          <w:color w:val="auto"/>
        </w:rPr>
        <w:t xml:space="preserve"> los bienes, si los tuviese, destinados para tal fin; realizar satisfactoriamente los actos de reparación que se le hayan impue</w:t>
      </w:r>
      <w:r w:rsidR="009C2F2E" w:rsidRPr="008C3CC0">
        <w:rPr>
          <w:rFonts w:ascii="Arial" w:hAnsi="Arial" w:cs="Arial"/>
          <w:color w:val="auto"/>
        </w:rPr>
        <w:t>sto. La reparación que hace el E</w:t>
      </w:r>
      <w:r w:rsidRPr="008C3CC0">
        <w:rPr>
          <w:rFonts w:ascii="Arial" w:hAnsi="Arial" w:cs="Arial"/>
          <w:color w:val="auto"/>
        </w:rPr>
        <w:t xml:space="preserve">stado es de carácter subsidiaria y no establece una responsabilidad estatal sobre el hecho victimizante que genera la reparación. </w:t>
      </w:r>
    </w:p>
    <w:p w:rsidR="00BE3A74" w:rsidRPr="008C3CC0" w:rsidRDefault="00BE3A74" w:rsidP="00BE3A74">
      <w:pPr>
        <w:pStyle w:val="Default"/>
        <w:spacing w:line="276" w:lineRule="auto"/>
        <w:jc w:val="both"/>
        <w:rPr>
          <w:rFonts w:ascii="Arial" w:hAnsi="Arial" w:cs="Arial"/>
          <w:bCs/>
          <w:color w:val="auto"/>
        </w:rPr>
      </w:pPr>
    </w:p>
    <w:p w:rsidR="00DE586F" w:rsidRDefault="00BE3A74" w:rsidP="000C3DA6">
      <w:pPr>
        <w:pStyle w:val="Default"/>
        <w:spacing w:line="276" w:lineRule="auto"/>
        <w:jc w:val="both"/>
        <w:rPr>
          <w:rFonts w:ascii="Arial" w:hAnsi="Arial" w:cs="Arial"/>
          <w:color w:val="auto"/>
        </w:rPr>
      </w:pPr>
      <w:r w:rsidRPr="008C3CC0">
        <w:rPr>
          <w:rFonts w:ascii="Arial" w:hAnsi="Arial" w:cs="Arial"/>
          <w:b/>
          <w:bCs/>
          <w:color w:val="auto"/>
        </w:rPr>
        <w:t xml:space="preserve">Artículo </w:t>
      </w:r>
      <w:r w:rsidR="0010017A" w:rsidRPr="008C3CC0">
        <w:rPr>
          <w:rFonts w:ascii="Arial" w:hAnsi="Arial" w:cs="Arial"/>
          <w:b/>
          <w:bCs/>
          <w:color w:val="auto"/>
        </w:rPr>
        <w:t>5</w:t>
      </w:r>
      <w:r w:rsidRPr="008C3CC0">
        <w:rPr>
          <w:rFonts w:ascii="Arial" w:hAnsi="Arial" w:cs="Arial"/>
          <w:b/>
          <w:bCs/>
          <w:color w:val="auto"/>
        </w:rPr>
        <w:t>º. Actos de reparación integral</w:t>
      </w:r>
      <w:r w:rsidR="008C3CC0">
        <w:rPr>
          <w:rFonts w:ascii="Arial" w:hAnsi="Arial" w:cs="Arial"/>
          <w:b/>
          <w:bCs/>
          <w:color w:val="auto"/>
        </w:rPr>
        <w:t>.</w:t>
      </w:r>
      <w:r w:rsidR="000C3DA6" w:rsidRPr="00F36D0E">
        <w:rPr>
          <w:rFonts w:ascii="Arial" w:hAnsi="Arial" w:cs="Arial"/>
          <w:b/>
          <w:bCs/>
          <w:color w:val="auto"/>
        </w:rPr>
        <w:t xml:space="preserve"> </w:t>
      </w:r>
      <w:r w:rsidRPr="00F36D0E">
        <w:rPr>
          <w:rFonts w:ascii="Arial" w:hAnsi="Arial" w:cs="Arial"/>
          <w:color w:val="auto"/>
        </w:rPr>
        <w:t xml:space="preserve">Son actos de reparación integral los siguientes: </w:t>
      </w:r>
    </w:p>
    <w:p w:rsidR="00DE586F" w:rsidRDefault="00BE3A74" w:rsidP="000C3DA6">
      <w:pPr>
        <w:pStyle w:val="Default"/>
        <w:spacing w:line="276" w:lineRule="auto"/>
        <w:jc w:val="both"/>
        <w:rPr>
          <w:rFonts w:ascii="Arial" w:hAnsi="Arial" w:cs="Arial"/>
          <w:color w:val="auto"/>
        </w:rPr>
      </w:pPr>
      <w:r w:rsidRPr="00F36D0E">
        <w:rPr>
          <w:rFonts w:ascii="Arial" w:hAnsi="Arial" w:cs="Arial"/>
          <w:color w:val="auto"/>
        </w:rPr>
        <w:t>1.</w:t>
      </w:r>
      <w:r w:rsidRPr="008C3CC0">
        <w:rPr>
          <w:rFonts w:ascii="Arial" w:hAnsi="Arial" w:cs="Arial"/>
          <w:color w:val="auto"/>
        </w:rPr>
        <w:t xml:space="preserve"> La entrega al Estado de bienes obtenidos para la reparación de las víctimas sobrevivientes de ataques </w:t>
      </w:r>
      <w:r w:rsidR="005A748B" w:rsidRPr="008C3CC0">
        <w:rPr>
          <w:rFonts w:ascii="Arial" w:hAnsi="Arial" w:cs="Arial"/>
          <w:color w:val="auto"/>
        </w:rPr>
        <w:t>con agentes químicos, ácidos y/o sustancias similares</w:t>
      </w:r>
      <w:r w:rsidR="005C5084" w:rsidRPr="008C3CC0">
        <w:rPr>
          <w:rFonts w:ascii="Arial" w:hAnsi="Arial" w:cs="Arial"/>
          <w:color w:val="auto"/>
        </w:rPr>
        <w:t>, corrosivas o inflamables</w:t>
      </w:r>
      <w:r w:rsidRPr="008C3CC0">
        <w:rPr>
          <w:rFonts w:ascii="Arial" w:hAnsi="Arial" w:cs="Arial"/>
          <w:color w:val="auto"/>
        </w:rPr>
        <w:t xml:space="preserve">, </w:t>
      </w:r>
    </w:p>
    <w:p w:rsidR="0011092C" w:rsidRDefault="00BE3A74" w:rsidP="000C3DA6">
      <w:pPr>
        <w:pStyle w:val="Default"/>
        <w:spacing w:line="276" w:lineRule="auto"/>
        <w:jc w:val="both"/>
        <w:rPr>
          <w:rFonts w:ascii="Arial" w:hAnsi="Arial" w:cs="Arial"/>
          <w:color w:val="auto"/>
        </w:rPr>
      </w:pPr>
      <w:r w:rsidRPr="008C3CC0">
        <w:rPr>
          <w:rFonts w:ascii="Arial" w:hAnsi="Arial" w:cs="Arial"/>
          <w:color w:val="auto"/>
        </w:rPr>
        <w:t xml:space="preserve">2. La declaración pública que restablezca la dignidad de la víctima y de las personas vinculadas con ella, </w:t>
      </w:r>
    </w:p>
    <w:p w:rsidR="0011092C" w:rsidRDefault="00BE3A74" w:rsidP="000C3DA6">
      <w:pPr>
        <w:pStyle w:val="Default"/>
        <w:spacing w:line="276" w:lineRule="auto"/>
        <w:jc w:val="both"/>
        <w:rPr>
          <w:rFonts w:ascii="Arial" w:hAnsi="Arial" w:cs="Arial"/>
          <w:color w:val="auto"/>
        </w:rPr>
      </w:pPr>
      <w:r w:rsidRPr="008C3CC0">
        <w:rPr>
          <w:rFonts w:ascii="Arial" w:hAnsi="Arial" w:cs="Arial"/>
          <w:color w:val="auto"/>
        </w:rPr>
        <w:t xml:space="preserve">3. El reconocimiento público de haber causado daños a las víctimas, la declaración pública de arrepentimiento, la solicitud de perdón dirigida a las víctimas y la promesa de no repetir tales conductas punibles. </w:t>
      </w:r>
    </w:p>
    <w:p w:rsidR="00BE3A74" w:rsidRPr="008C3CC0" w:rsidRDefault="00BE3A74" w:rsidP="000C3DA6">
      <w:pPr>
        <w:pStyle w:val="Default"/>
        <w:spacing w:line="276" w:lineRule="auto"/>
        <w:jc w:val="both"/>
        <w:rPr>
          <w:rFonts w:ascii="Arial" w:hAnsi="Arial" w:cs="Arial"/>
          <w:bCs/>
          <w:color w:val="auto"/>
        </w:rPr>
      </w:pPr>
      <w:r w:rsidRPr="008C3CC0">
        <w:rPr>
          <w:rFonts w:ascii="Arial" w:hAnsi="Arial" w:cs="Arial"/>
          <w:color w:val="auto"/>
        </w:rPr>
        <w:t xml:space="preserve">4. La indemnización económica y material a las víctimas sobrevivientes de ataque </w:t>
      </w:r>
      <w:r w:rsidR="005C5084" w:rsidRPr="008C3CC0">
        <w:rPr>
          <w:rFonts w:ascii="Arial" w:hAnsi="Arial" w:cs="Arial"/>
          <w:color w:val="auto"/>
        </w:rPr>
        <w:t>con agentes químicos, ácidos y/o sustancias similares, corrosivas o inflamables</w:t>
      </w:r>
      <w:r w:rsidRPr="008C3CC0">
        <w:rPr>
          <w:rFonts w:ascii="Arial" w:hAnsi="Arial" w:cs="Arial"/>
          <w:color w:val="auto"/>
        </w:rPr>
        <w:t>.</w:t>
      </w:r>
    </w:p>
    <w:p w:rsidR="00BE3A74" w:rsidRPr="008C3CC0" w:rsidRDefault="00BE3A74" w:rsidP="00BE3A74">
      <w:pPr>
        <w:pStyle w:val="Default"/>
        <w:spacing w:line="276" w:lineRule="auto"/>
        <w:jc w:val="both"/>
        <w:rPr>
          <w:rFonts w:ascii="Arial" w:hAnsi="Arial" w:cs="Arial"/>
        </w:rPr>
      </w:pPr>
    </w:p>
    <w:p w:rsidR="00BE3A74" w:rsidRDefault="00BE3A74" w:rsidP="000C3DA6">
      <w:pPr>
        <w:pStyle w:val="Default"/>
        <w:spacing w:line="276" w:lineRule="auto"/>
        <w:jc w:val="both"/>
        <w:rPr>
          <w:rFonts w:ascii="Arial" w:hAnsi="Arial" w:cs="Arial"/>
          <w:color w:val="auto"/>
        </w:rPr>
      </w:pPr>
      <w:r w:rsidRPr="008C3CC0">
        <w:rPr>
          <w:rFonts w:ascii="Arial" w:hAnsi="Arial" w:cs="Arial"/>
          <w:b/>
          <w:bCs/>
          <w:color w:val="auto"/>
        </w:rPr>
        <w:t xml:space="preserve">Artículo </w:t>
      </w:r>
      <w:r w:rsidR="0010017A" w:rsidRPr="008C3CC0">
        <w:rPr>
          <w:rFonts w:ascii="Arial" w:hAnsi="Arial" w:cs="Arial"/>
          <w:b/>
          <w:bCs/>
          <w:color w:val="auto"/>
        </w:rPr>
        <w:t>6</w:t>
      </w:r>
      <w:r w:rsidR="000C3DA6" w:rsidRPr="008C3CC0">
        <w:rPr>
          <w:rFonts w:ascii="Arial" w:hAnsi="Arial" w:cs="Arial"/>
          <w:b/>
          <w:bCs/>
          <w:color w:val="auto"/>
        </w:rPr>
        <w:t xml:space="preserve">º. </w:t>
      </w:r>
      <w:r w:rsidRPr="008C3CC0">
        <w:rPr>
          <w:rFonts w:ascii="Arial" w:hAnsi="Arial" w:cs="Arial"/>
          <w:b/>
          <w:bCs/>
          <w:color w:val="auto"/>
        </w:rPr>
        <w:t>Rehabilitación</w:t>
      </w:r>
      <w:r w:rsidR="008C3CC0">
        <w:rPr>
          <w:rFonts w:ascii="Arial" w:hAnsi="Arial" w:cs="Arial"/>
          <w:b/>
          <w:bCs/>
          <w:color w:val="auto"/>
        </w:rPr>
        <w:t>.</w:t>
      </w:r>
      <w:r w:rsidR="000C3DA6" w:rsidRPr="00F36D0E">
        <w:rPr>
          <w:rFonts w:ascii="Arial" w:hAnsi="Arial" w:cs="Arial"/>
          <w:bCs/>
          <w:color w:val="auto"/>
        </w:rPr>
        <w:t xml:space="preserve"> </w:t>
      </w:r>
      <w:r w:rsidRPr="00F36D0E">
        <w:rPr>
          <w:rFonts w:ascii="Arial" w:hAnsi="Arial" w:cs="Arial"/>
          <w:color w:val="auto"/>
        </w:rPr>
        <w:t>La rehabilitación deberá incluir la atención médica</w:t>
      </w:r>
      <w:r w:rsidR="00752734" w:rsidRPr="00F36D0E">
        <w:rPr>
          <w:rFonts w:ascii="Arial" w:hAnsi="Arial" w:cs="Arial"/>
          <w:color w:val="auto"/>
        </w:rPr>
        <w:t>, estética</w:t>
      </w:r>
      <w:r w:rsidRPr="00F36D0E">
        <w:rPr>
          <w:rFonts w:ascii="Arial" w:hAnsi="Arial" w:cs="Arial"/>
          <w:color w:val="auto"/>
        </w:rPr>
        <w:t xml:space="preserve"> y psicológica para las víctimas</w:t>
      </w:r>
      <w:r w:rsidRPr="0011092C">
        <w:rPr>
          <w:rFonts w:ascii="Arial" w:hAnsi="Arial" w:cs="Arial"/>
          <w:color w:val="auto"/>
        </w:rPr>
        <w:t xml:space="preserve"> </w:t>
      </w:r>
      <w:r w:rsidR="0011092C">
        <w:rPr>
          <w:rFonts w:ascii="Arial" w:hAnsi="Arial" w:cs="Arial"/>
          <w:color w:val="auto"/>
        </w:rPr>
        <w:t>y</w:t>
      </w:r>
      <w:r w:rsidR="0011092C" w:rsidRPr="0011092C">
        <w:rPr>
          <w:rFonts w:ascii="Arial" w:hAnsi="Arial" w:cs="Arial"/>
          <w:color w:val="auto"/>
        </w:rPr>
        <w:t xml:space="preserve"> </w:t>
      </w:r>
      <w:r w:rsidR="0011092C">
        <w:rPr>
          <w:rFonts w:ascii="Arial" w:hAnsi="Arial" w:cs="Arial"/>
          <w:color w:val="auto"/>
        </w:rPr>
        <w:t>rehabilitación psicológica para</w:t>
      </w:r>
      <w:r w:rsidRPr="00264E0E">
        <w:rPr>
          <w:rFonts w:ascii="Arial" w:hAnsi="Arial" w:cs="Arial"/>
          <w:color w:val="auto"/>
        </w:rPr>
        <w:t xml:space="preserve"> sus parientes </w:t>
      </w:r>
      <w:r w:rsidR="005C5084" w:rsidRPr="00264E0E">
        <w:rPr>
          <w:rFonts w:ascii="Arial" w:hAnsi="Arial" w:cs="Arial"/>
          <w:color w:val="auto"/>
        </w:rPr>
        <w:t>hasta</w:t>
      </w:r>
      <w:r w:rsidR="005C5084" w:rsidRPr="00C356B8">
        <w:rPr>
          <w:rFonts w:ascii="Arial" w:hAnsi="Arial" w:cs="Arial"/>
          <w:color w:val="auto"/>
        </w:rPr>
        <w:t xml:space="preserve"> </w:t>
      </w:r>
      <w:r w:rsidRPr="00C356B8">
        <w:rPr>
          <w:rFonts w:ascii="Arial" w:hAnsi="Arial" w:cs="Arial"/>
          <w:color w:val="auto"/>
        </w:rPr>
        <w:t xml:space="preserve">primer grado de consanguinidad </w:t>
      </w:r>
      <w:r w:rsidR="00264E0E">
        <w:rPr>
          <w:rFonts w:ascii="Arial" w:hAnsi="Arial" w:cs="Arial"/>
          <w:color w:val="auto"/>
        </w:rPr>
        <w:t>o</w:t>
      </w:r>
      <w:r w:rsidR="005C5084" w:rsidRPr="00264E0E">
        <w:rPr>
          <w:rFonts w:ascii="Arial" w:hAnsi="Arial" w:cs="Arial"/>
          <w:color w:val="auto"/>
        </w:rPr>
        <w:t xml:space="preserve"> primer grado de afinidad</w:t>
      </w:r>
      <w:r w:rsidR="00264E0E">
        <w:rPr>
          <w:rFonts w:ascii="Arial" w:hAnsi="Arial" w:cs="Arial"/>
          <w:color w:val="auto"/>
        </w:rPr>
        <w:t xml:space="preserve"> o su cuidador familiar</w:t>
      </w:r>
      <w:r w:rsidR="005C5084" w:rsidRPr="00264E0E">
        <w:rPr>
          <w:rFonts w:ascii="Arial" w:hAnsi="Arial" w:cs="Arial"/>
          <w:color w:val="auto"/>
        </w:rPr>
        <w:t xml:space="preserve"> </w:t>
      </w:r>
      <w:r w:rsidRPr="00264E0E">
        <w:rPr>
          <w:rFonts w:ascii="Arial" w:hAnsi="Arial" w:cs="Arial"/>
          <w:color w:val="auto"/>
        </w:rPr>
        <w:t xml:space="preserve">de conformidad con el Presupuesto del </w:t>
      </w:r>
      <w:r w:rsidRPr="00264E0E">
        <w:rPr>
          <w:rFonts w:ascii="Arial" w:hAnsi="Arial" w:cs="Arial"/>
          <w:bCs/>
          <w:color w:val="auto"/>
        </w:rPr>
        <w:t>Fondo de Reparación para v</w:t>
      </w:r>
      <w:r w:rsidR="004C353E">
        <w:rPr>
          <w:rFonts w:ascii="Arial" w:hAnsi="Arial" w:cs="Arial"/>
          <w:bCs/>
          <w:color w:val="auto"/>
        </w:rPr>
        <w:t>í</w:t>
      </w:r>
      <w:r w:rsidRPr="00264E0E">
        <w:rPr>
          <w:rFonts w:ascii="Arial" w:hAnsi="Arial" w:cs="Arial"/>
          <w:bCs/>
          <w:color w:val="auto"/>
        </w:rPr>
        <w:t xml:space="preserve">ctimas sobrevivientes de ataques </w:t>
      </w:r>
      <w:r w:rsidR="00752734" w:rsidRPr="00264E0E">
        <w:rPr>
          <w:rFonts w:ascii="Arial" w:hAnsi="Arial" w:cs="Arial"/>
          <w:color w:val="auto"/>
        </w:rPr>
        <w:t>con agentes químicos, ácidos y/o sustancias similares</w:t>
      </w:r>
      <w:r w:rsidR="005C5084" w:rsidRPr="00264E0E">
        <w:rPr>
          <w:rFonts w:ascii="Arial" w:hAnsi="Arial" w:cs="Arial"/>
          <w:color w:val="auto"/>
        </w:rPr>
        <w:t>, corrosivas o inflamables</w:t>
      </w:r>
      <w:r w:rsidR="005C5084" w:rsidRPr="00264E0E" w:rsidDel="00752734">
        <w:rPr>
          <w:rFonts w:ascii="Arial" w:hAnsi="Arial" w:cs="Arial"/>
          <w:bCs/>
          <w:color w:val="auto"/>
        </w:rPr>
        <w:t xml:space="preserve"> </w:t>
      </w:r>
      <w:r w:rsidR="005C5084" w:rsidRPr="00264E0E">
        <w:rPr>
          <w:rFonts w:ascii="Arial" w:hAnsi="Arial" w:cs="Arial"/>
          <w:bCs/>
          <w:color w:val="auto"/>
        </w:rPr>
        <w:t>la cual estará a cargo del Ministerio de Salu</w:t>
      </w:r>
      <w:r w:rsidR="008A3A17" w:rsidRPr="00264E0E">
        <w:rPr>
          <w:rFonts w:ascii="Arial" w:hAnsi="Arial" w:cs="Arial"/>
          <w:bCs/>
          <w:color w:val="auto"/>
        </w:rPr>
        <w:t xml:space="preserve">d en conformidad </w:t>
      </w:r>
      <w:r w:rsidR="008A3A17" w:rsidRPr="00204CD5">
        <w:rPr>
          <w:rFonts w:ascii="Arial" w:hAnsi="Arial" w:cs="Arial"/>
          <w:bCs/>
          <w:color w:val="auto"/>
        </w:rPr>
        <w:t>con el artículo 5º de la ley 1773 de 2016.</w:t>
      </w:r>
    </w:p>
    <w:p w:rsidR="00204CD5" w:rsidRDefault="00204CD5" w:rsidP="000C3DA6">
      <w:pPr>
        <w:pStyle w:val="Default"/>
        <w:spacing w:line="276" w:lineRule="auto"/>
        <w:jc w:val="both"/>
        <w:rPr>
          <w:rFonts w:ascii="Arial" w:hAnsi="Arial" w:cs="Arial"/>
          <w:color w:val="auto"/>
        </w:rPr>
      </w:pPr>
    </w:p>
    <w:p w:rsidR="00204CD5" w:rsidRPr="00204CD5" w:rsidRDefault="00204CD5" w:rsidP="000C3DA6">
      <w:pPr>
        <w:pStyle w:val="Default"/>
        <w:spacing w:line="276" w:lineRule="auto"/>
        <w:jc w:val="both"/>
        <w:rPr>
          <w:rFonts w:ascii="Arial" w:hAnsi="Arial" w:cs="Arial"/>
          <w:bCs/>
          <w:color w:val="auto"/>
        </w:rPr>
      </w:pPr>
      <w:r w:rsidRPr="008A0B50">
        <w:rPr>
          <w:rFonts w:ascii="Arial" w:hAnsi="Arial" w:cs="Arial"/>
          <w:b/>
          <w:color w:val="auto"/>
        </w:rPr>
        <w:t>Parágrafo 1º.</w:t>
      </w:r>
      <w:r>
        <w:rPr>
          <w:rFonts w:ascii="Arial" w:hAnsi="Arial" w:cs="Arial"/>
          <w:color w:val="auto"/>
        </w:rPr>
        <w:t xml:space="preserve"> </w:t>
      </w:r>
      <w:r w:rsidR="001D3135">
        <w:rPr>
          <w:rFonts w:ascii="Arial" w:hAnsi="Arial" w:cs="Arial"/>
        </w:rPr>
        <w:t xml:space="preserve">El familiar </w:t>
      </w:r>
      <w:r>
        <w:rPr>
          <w:rFonts w:ascii="Arial" w:hAnsi="Arial" w:cs="Arial"/>
        </w:rPr>
        <w:t>hasta primer grado de consanguinidad</w:t>
      </w:r>
      <w:r w:rsidR="00517BE6">
        <w:rPr>
          <w:rFonts w:ascii="Arial" w:hAnsi="Arial" w:cs="Arial"/>
        </w:rPr>
        <w:t xml:space="preserve"> </w:t>
      </w:r>
      <w:r>
        <w:rPr>
          <w:rFonts w:ascii="Arial" w:hAnsi="Arial" w:cs="Arial"/>
          <w:color w:val="auto"/>
        </w:rPr>
        <w:t>o</w:t>
      </w:r>
      <w:r w:rsidRPr="00264E0E">
        <w:rPr>
          <w:rFonts w:ascii="Arial" w:hAnsi="Arial" w:cs="Arial"/>
          <w:color w:val="auto"/>
        </w:rPr>
        <w:t xml:space="preserve"> primer grado de afinidad</w:t>
      </w:r>
      <w:r>
        <w:rPr>
          <w:rFonts w:ascii="Arial" w:hAnsi="Arial" w:cs="Arial"/>
        </w:rPr>
        <w:t xml:space="preserve"> que se vea cobijado</w:t>
      </w:r>
      <w:r w:rsidR="001D3135">
        <w:rPr>
          <w:rFonts w:ascii="Arial" w:hAnsi="Arial" w:cs="Arial"/>
        </w:rPr>
        <w:t xml:space="preserve"> por la presente ley deberá</w:t>
      </w:r>
      <w:r>
        <w:rPr>
          <w:rFonts w:ascii="Arial" w:hAnsi="Arial" w:cs="Arial"/>
        </w:rPr>
        <w:t xml:space="preserve"> demostrar que es la única persona de la cual depende la víctima sobreviviente</w:t>
      </w:r>
      <w:r w:rsidRPr="00F36D0E">
        <w:rPr>
          <w:rFonts w:ascii="Arial" w:hAnsi="Arial" w:cs="Arial"/>
        </w:rPr>
        <w:t xml:space="preserve"> de </w:t>
      </w:r>
      <w:r w:rsidRPr="00264E0E">
        <w:rPr>
          <w:rFonts w:ascii="Arial" w:hAnsi="Arial" w:cs="Arial"/>
        </w:rPr>
        <w:t xml:space="preserve">ataque </w:t>
      </w:r>
      <w:r w:rsidRPr="00C356B8">
        <w:rPr>
          <w:rFonts w:ascii="Arial" w:hAnsi="Arial" w:cs="Arial"/>
        </w:rPr>
        <w:t>con agentes químicos, ácidos y/o sustancias similares</w:t>
      </w:r>
      <w:r w:rsidRPr="00BB67E9">
        <w:rPr>
          <w:rFonts w:ascii="Arial" w:hAnsi="Arial" w:cs="Arial"/>
        </w:rPr>
        <w:t xml:space="preserve"> </w:t>
      </w:r>
      <w:r w:rsidRPr="00BB67E9">
        <w:rPr>
          <w:rFonts w:ascii="Arial" w:hAnsi="Arial" w:cs="Arial"/>
          <w:color w:val="auto"/>
        </w:rPr>
        <w:t>corrosivas o inflamables</w:t>
      </w:r>
      <w:r>
        <w:rPr>
          <w:rFonts w:ascii="Arial" w:hAnsi="Arial" w:cs="Arial"/>
        </w:rPr>
        <w:t>.</w:t>
      </w:r>
    </w:p>
    <w:p w:rsidR="00BE3A74" w:rsidRPr="008C3CC0" w:rsidRDefault="00BE3A74" w:rsidP="00BE3A74">
      <w:pPr>
        <w:pStyle w:val="Default"/>
        <w:spacing w:line="276" w:lineRule="auto"/>
        <w:jc w:val="both"/>
        <w:rPr>
          <w:rFonts w:ascii="Arial" w:hAnsi="Arial" w:cs="Arial"/>
          <w:color w:val="auto"/>
        </w:rPr>
      </w:pPr>
    </w:p>
    <w:p w:rsidR="00BE3A74" w:rsidRDefault="00BE3A74" w:rsidP="000C3DA6">
      <w:pPr>
        <w:spacing w:after="0" w:line="276" w:lineRule="auto"/>
        <w:jc w:val="both"/>
        <w:rPr>
          <w:rFonts w:ascii="Arial" w:hAnsi="Arial" w:cs="Arial"/>
          <w:sz w:val="24"/>
          <w:szCs w:val="24"/>
        </w:rPr>
      </w:pPr>
      <w:r w:rsidRPr="008C3CC0">
        <w:rPr>
          <w:rFonts w:ascii="Arial" w:hAnsi="Arial" w:cs="Arial"/>
          <w:b/>
          <w:bCs/>
          <w:sz w:val="24"/>
          <w:szCs w:val="24"/>
        </w:rPr>
        <w:t xml:space="preserve">Artículo </w:t>
      </w:r>
      <w:r w:rsidR="0010017A" w:rsidRPr="008C3CC0">
        <w:rPr>
          <w:rFonts w:ascii="Arial" w:hAnsi="Arial" w:cs="Arial"/>
          <w:b/>
          <w:bCs/>
          <w:sz w:val="24"/>
          <w:szCs w:val="24"/>
        </w:rPr>
        <w:t>7</w:t>
      </w:r>
      <w:r w:rsidRPr="008C3CC0">
        <w:rPr>
          <w:rFonts w:ascii="Arial" w:hAnsi="Arial" w:cs="Arial"/>
          <w:b/>
          <w:bCs/>
          <w:sz w:val="24"/>
          <w:szCs w:val="24"/>
        </w:rPr>
        <w:t>º. Creación del Fondo de Reparación para v</w:t>
      </w:r>
      <w:r w:rsidR="004C353E">
        <w:rPr>
          <w:rFonts w:ascii="Arial" w:hAnsi="Arial" w:cs="Arial"/>
          <w:b/>
          <w:bCs/>
          <w:sz w:val="24"/>
          <w:szCs w:val="24"/>
        </w:rPr>
        <w:t>í</w:t>
      </w:r>
      <w:r w:rsidRPr="008C3CC0">
        <w:rPr>
          <w:rFonts w:ascii="Arial" w:hAnsi="Arial" w:cs="Arial"/>
          <w:b/>
          <w:bCs/>
          <w:sz w:val="24"/>
          <w:szCs w:val="24"/>
        </w:rPr>
        <w:t xml:space="preserve">ctimas sobrevivientes de ataques </w:t>
      </w:r>
      <w:r w:rsidR="00752734" w:rsidRPr="008A0B50">
        <w:rPr>
          <w:rFonts w:ascii="Arial" w:hAnsi="Arial" w:cs="Arial"/>
          <w:b/>
          <w:sz w:val="24"/>
          <w:szCs w:val="24"/>
        </w:rPr>
        <w:t>con agentes químicos, ácidos y/o sustancias similares</w:t>
      </w:r>
      <w:r w:rsidR="005C5084" w:rsidRPr="008A0B50">
        <w:rPr>
          <w:rFonts w:ascii="Arial" w:hAnsi="Arial" w:cs="Arial"/>
          <w:b/>
          <w:sz w:val="24"/>
          <w:szCs w:val="24"/>
        </w:rPr>
        <w:t>, corrosivas o inflamables</w:t>
      </w:r>
      <w:r w:rsidR="008C3CC0">
        <w:rPr>
          <w:rFonts w:ascii="Arial" w:hAnsi="Arial" w:cs="Arial"/>
          <w:b/>
          <w:bCs/>
          <w:sz w:val="24"/>
          <w:szCs w:val="24"/>
        </w:rPr>
        <w:t>.</w:t>
      </w:r>
      <w:r w:rsidR="000C3DA6" w:rsidRPr="00F36D0E">
        <w:rPr>
          <w:rFonts w:ascii="Arial" w:hAnsi="Arial" w:cs="Arial"/>
          <w:b/>
          <w:sz w:val="24"/>
          <w:szCs w:val="24"/>
        </w:rPr>
        <w:t xml:space="preserve"> </w:t>
      </w:r>
      <w:r w:rsidRPr="00F36D0E">
        <w:rPr>
          <w:rFonts w:ascii="Arial" w:hAnsi="Arial" w:cs="Arial"/>
          <w:sz w:val="24"/>
          <w:szCs w:val="24"/>
        </w:rPr>
        <w:t xml:space="preserve">Mediante la presente ley créese el </w:t>
      </w:r>
      <w:r w:rsidR="0010017A" w:rsidRPr="00F36D0E">
        <w:rPr>
          <w:rFonts w:ascii="Arial" w:hAnsi="Arial" w:cs="Arial"/>
          <w:sz w:val="24"/>
          <w:szCs w:val="24"/>
        </w:rPr>
        <w:t>F</w:t>
      </w:r>
      <w:r w:rsidRPr="00A1631F">
        <w:rPr>
          <w:rFonts w:ascii="Arial" w:hAnsi="Arial" w:cs="Arial"/>
          <w:sz w:val="24"/>
          <w:szCs w:val="24"/>
        </w:rPr>
        <w:t>ondo de Reparación para v</w:t>
      </w:r>
      <w:r w:rsidR="004C353E">
        <w:rPr>
          <w:rFonts w:ascii="Arial" w:hAnsi="Arial" w:cs="Arial"/>
          <w:sz w:val="24"/>
          <w:szCs w:val="24"/>
        </w:rPr>
        <w:t>í</w:t>
      </w:r>
      <w:r w:rsidRPr="00A1631F">
        <w:rPr>
          <w:rFonts w:ascii="Arial" w:hAnsi="Arial" w:cs="Arial"/>
          <w:sz w:val="24"/>
          <w:szCs w:val="24"/>
        </w:rPr>
        <w:t xml:space="preserve">ctimas sobrevivientes de ataques </w:t>
      </w:r>
      <w:r w:rsidR="00752734" w:rsidRPr="008A0B50">
        <w:rPr>
          <w:rFonts w:ascii="Arial" w:hAnsi="Arial" w:cs="Arial"/>
          <w:sz w:val="24"/>
          <w:szCs w:val="24"/>
        </w:rPr>
        <w:t>con agentes químicos, ácidos y/o sustancias similares</w:t>
      </w:r>
      <w:r w:rsidR="005C5084" w:rsidRPr="008A0B50">
        <w:rPr>
          <w:rFonts w:ascii="Arial" w:hAnsi="Arial" w:cs="Arial"/>
          <w:sz w:val="24"/>
          <w:szCs w:val="24"/>
        </w:rPr>
        <w:t xml:space="preserve">, corrosivas o </w:t>
      </w:r>
      <w:r w:rsidR="001D3135" w:rsidRPr="008A0B50">
        <w:rPr>
          <w:rFonts w:ascii="Arial" w:hAnsi="Arial" w:cs="Arial"/>
          <w:sz w:val="24"/>
          <w:szCs w:val="24"/>
        </w:rPr>
        <w:t>inflamables</w:t>
      </w:r>
      <w:r w:rsidR="001D3135" w:rsidRPr="00F36D0E" w:rsidDel="00752734">
        <w:rPr>
          <w:rFonts w:ascii="Arial" w:hAnsi="Arial" w:cs="Arial"/>
          <w:sz w:val="24"/>
          <w:szCs w:val="24"/>
        </w:rPr>
        <w:t xml:space="preserve"> </w:t>
      </w:r>
      <w:r w:rsidR="001D3135" w:rsidRPr="00F36D0E">
        <w:rPr>
          <w:rFonts w:ascii="Arial" w:hAnsi="Arial" w:cs="Arial"/>
          <w:sz w:val="24"/>
          <w:szCs w:val="24"/>
        </w:rPr>
        <w:t>que</w:t>
      </w:r>
      <w:r w:rsidRPr="00F36D0E">
        <w:rPr>
          <w:rFonts w:ascii="Arial" w:hAnsi="Arial" w:cs="Arial"/>
          <w:sz w:val="24"/>
          <w:szCs w:val="24"/>
        </w:rPr>
        <w:t xml:space="preserve"> estará adscrito al Departamento Administrativo para la Prosperidad Social.</w:t>
      </w:r>
    </w:p>
    <w:p w:rsidR="001D3135" w:rsidRDefault="001D3135" w:rsidP="000C3DA6">
      <w:pPr>
        <w:spacing w:after="0" w:line="276" w:lineRule="auto"/>
        <w:jc w:val="both"/>
        <w:rPr>
          <w:rFonts w:ascii="Arial" w:hAnsi="Arial" w:cs="Arial"/>
          <w:sz w:val="24"/>
          <w:szCs w:val="24"/>
        </w:rPr>
      </w:pPr>
    </w:p>
    <w:p w:rsidR="00172768" w:rsidRDefault="001D3135" w:rsidP="000C3DA6">
      <w:pPr>
        <w:spacing w:after="0" w:line="276" w:lineRule="auto"/>
        <w:jc w:val="both"/>
        <w:rPr>
          <w:rFonts w:ascii="Arial" w:hAnsi="Arial" w:cs="Arial"/>
          <w:sz w:val="24"/>
          <w:szCs w:val="24"/>
        </w:rPr>
      </w:pPr>
      <w:r w:rsidRPr="001D3135">
        <w:rPr>
          <w:rFonts w:ascii="Arial" w:hAnsi="Arial" w:cs="Arial"/>
          <w:sz w:val="24"/>
          <w:szCs w:val="24"/>
        </w:rPr>
        <w:lastRenderedPageBreak/>
        <w:t>Parágrafo 1º. El Fondo de Reparación deberá realizar el estudio pertinente para demostrar que la víctima sobreviviente de ataque con agentes químicos, ácidos y/o sustancias similares corrosivas o inflamables</w:t>
      </w:r>
      <w:r>
        <w:rPr>
          <w:rFonts w:ascii="Arial" w:hAnsi="Arial" w:cs="Arial"/>
          <w:sz w:val="24"/>
          <w:szCs w:val="24"/>
        </w:rPr>
        <w:t xml:space="preserve"> depende únicamente de un familiar hasta primer grado de consanguinidad o primero de afinidad, para así, garantizar los beneficios que la presente ley brinda para ellos en materia de rehabilitación psicológica o estabilidad laboral.</w:t>
      </w:r>
    </w:p>
    <w:p w:rsidR="001D3135" w:rsidRPr="008C3CC0" w:rsidRDefault="001D3135" w:rsidP="000C3DA6">
      <w:pPr>
        <w:spacing w:after="0" w:line="276" w:lineRule="auto"/>
        <w:jc w:val="both"/>
        <w:rPr>
          <w:rFonts w:ascii="Arial" w:hAnsi="Arial" w:cs="Arial"/>
          <w:sz w:val="24"/>
          <w:szCs w:val="24"/>
        </w:rPr>
      </w:pPr>
    </w:p>
    <w:p w:rsidR="008A3A17" w:rsidRPr="00F36D0E" w:rsidRDefault="00172768" w:rsidP="000C3DA6">
      <w:pPr>
        <w:spacing w:after="0" w:line="276" w:lineRule="auto"/>
        <w:jc w:val="both"/>
        <w:rPr>
          <w:rFonts w:ascii="Arial" w:hAnsi="Arial" w:cs="Arial"/>
          <w:sz w:val="24"/>
          <w:szCs w:val="24"/>
        </w:rPr>
      </w:pPr>
      <w:r w:rsidRPr="008C3CC0">
        <w:rPr>
          <w:rFonts w:ascii="Arial" w:hAnsi="Arial" w:cs="Arial"/>
          <w:b/>
          <w:sz w:val="24"/>
          <w:szCs w:val="24"/>
        </w:rPr>
        <w:t xml:space="preserve">Artículo </w:t>
      </w:r>
      <w:r w:rsidR="0010017A" w:rsidRPr="008C3CC0">
        <w:rPr>
          <w:rFonts w:ascii="Arial" w:hAnsi="Arial" w:cs="Arial"/>
          <w:b/>
          <w:sz w:val="24"/>
          <w:szCs w:val="24"/>
        </w:rPr>
        <w:t>8</w:t>
      </w:r>
      <w:r w:rsidRPr="008C3CC0">
        <w:rPr>
          <w:rFonts w:ascii="Arial" w:hAnsi="Arial" w:cs="Arial"/>
          <w:b/>
          <w:sz w:val="24"/>
          <w:szCs w:val="24"/>
        </w:rPr>
        <w:t>°. Estabilidad laboral</w:t>
      </w:r>
      <w:r w:rsidR="008C3CC0">
        <w:rPr>
          <w:rFonts w:ascii="Arial" w:hAnsi="Arial" w:cs="Arial"/>
          <w:b/>
          <w:sz w:val="24"/>
          <w:szCs w:val="24"/>
        </w:rPr>
        <w:t>.</w:t>
      </w:r>
      <w:r w:rsidRPr="00F36D0E">
        <w:rPr>
          <w:rFonts w:ascii="Arial" w:hAnsi="Arial" w:cs="Arial"/>
          <w:b/>
          <w:sz w:val="24"/>
          <w:szCs w:val="24"/>
        </w:rPr>
        <w:t xml:space="preserve"> </w:t>
      </w:r>
      <w:r w:rsidRPr="00F36D0E">
        <w:rPr>
          <w:rFonts w:ascii="Arial" w:hAnsi="Arial" w:cs="Arial"/>
          <w:sz w:val="24"/>
          <w:szCs w:val="24"/>
        </w:rPr>
        <w:t xml:space="preserve">Mediante los distintos medios de contratación, las entidades </w:t>
      </w:r>
      <w:r w:rsidR="008A3A17" w:rsidRPr="008C3CC0">
        <w:rPr>
          <w:rFonts w:ascii="Arial" w:hAnsi="Arial" w:cs="Arial"/>
          <w:sz w:val="24"/>
          <w:szCs w:val="24"/>
        </w:rPr>
        <w:t>públicas o privadas</w:t>
      </w:r>
      <w:r w:rsidRPr="008C3CC0">
        <w:rPr>
          <w:rFonts w:ascii="Arial" w:hAnsi="Arial" w:cs="Arial"/>
          <w:sz w:val="24"/>
          <w:szCs w:val="24"/>
        </w:rPr>
        <w:t xml:space="preserve"> brindaran empleo </w:t>
      </w:r>
      <w:r w:rsidR="008A3A17" w:rsidRPr="008C3CC0">
        <w:rPr>
          <w:rFonts w:ascii="Arial" w:hAnsi="Arial" w:cs="Arial"/>
          <w:sz w:val="24"/>
          <w:szCs w:val="24"/>
        </w:rPr>
        <w:t xml:space="preserve">dando prioridad </w:t>
      </w:r>
      <w:r w:rsidRPr="008C3CC0">
        <w:rPr>
          <w:rFonts w:ascii="Arial" w:hAnsi="Arial" w:cs="Arial"/>
          <w:sz w:val="24"/>
          <w:szCs w:val="24"/>
        </w:rPr>
        <w:t xml:space="preserve">a las </w:t>
      </w:r>
      <w:r w:rsidR="004C353E">
        <w:rPr>
          <w:rFonts w:ascii="Arial" w:hAnsi="Arial" w:cs="Arial"/>
          <w:sz w:val="24"/>
          <w:szCs w:val="24"/>
        </w:rPr>
        <w:t>ví</w:t>
      </w:r>
      <w:r w:rsidR="007C363A" w:rsidRPr="008C3CC0">
        <w:rPr>
          <w:rFonts w:ascii="Arial" w:hAnsi="Arial" w:cs="Arial"/>
          <w:sz w:val="24"/>
          <w:szCs w:val="24"/>
        </w:rPr>
        <w:t>ctimas sobrevivientes de</w:t>
      </w:r>
      <w:r w:rsidR="007C363A" w:rsidRPr="008C3CC0" w:rsidDel="008A3A17">
        <w:rPr>
          <w:rFonts w:ascii="Arial" w:hAnsi="Arial" w:cs="Arial"/>
          <w:sz w:val="24"/>
          <w:szCs w:val="24"/>
        </w:rPr>
        <w:t xml:space="preserve"> </w:t>
      </w:r>
      <w:r w:rsidR="007C363A" w:rsidRPr="008C3CC0">
        <w:rPr>
          <w:rFonts w:ascii="Arial" w:hAnsi="Arial" w:cs="Arial"/>
          <w:sz w:val="24"/>
          <w:szCs w:val="24"/>
        </w:rPr>
        <w:t>ataque</w:t>
      </w:r>
      <w:r w:rsidRPr="008C3CC0">
        <w:rPr>
          <w:rFonts w:ascii="Arial" w:hAnsi="Arial" w:cs="Arial"/>
          <w:sz w:val="24"/>
          <w:szCs w:val="24"/>
        </w:rPr>
        <w:t xml:space="preserve"> </w:t>
      </w:r>
      <w:r w:rsidRPr="008A0B50">
        <w:rPr>
          <w:rFonts w:ascii="Arial" w:hAnsi="Arial" w:cs="Arial"/>
          <w:sz w:val="24"/>
          <w:szCs w:val="24"/>
        </w:rPr>
        <w:t>con agentes químicos, ácidos y/o sustancias similares</w:t>
      </w:r>
      <w:r w:rsidR="008A3A17" w:rsidRPr="008A0B50">
        <w:rPr>
          <w:rFonts w:ascii="Arial" w:hAnsi="Arial" w:cs="Arial"/>
          <w:sz w:val="24"/>
          <w:szCs w:val="24"/>
        </w:rPr>
        <w:t xml:space="preserve"> corrosivas o inflamables</w:t>
      </w:r>
      <w:r w:rsidR="008A3A17" w:rsidRPr="00F36D0E">
        <w:rPr>
          <w:rFonts w:ascii="Arial" w:hAnsi="Arial" w:cs="Arial"/>
          <w:sz w:val="24"/>
          <w:szCs w:val="24"/>
        </w:rPr>
        <w:t xml:space="preserve"> </w:t>
      </w:r>
      <w:r w:rsidR="008A0B50">
        <w:rPr>
          <w:rFonts w:ascii="Arial" w:hAnsi="Arial" w:cs="Arial"/>
          <w:sz w:val="24"/>
          <w:szCs w:val="24"/>
        </w:rPr>
        <w:t>o</w:t>
      </w:r>
      <w:r w:rsidRPr="008A0B50">
        <w:rPr>
          <w:rFonts w:ascii="Arial" w:hAnsi="Arial" w:cs="Arial"/>
          <w:sz w:val="24"/>
          <w:szCs w:val="24"/>
        </w:rPr>
        <w:t xml:space="preserve"> </w:t>
      </w:r>
      <w:r w:rsidR="007C363A" w:rsidRPr="00F36D0E">
        <w:rPr>
          <w:rFonts w:ascii="Arial" w:hAnsi="Arial" w:cs="Arial"/>
          <w:sz w:val="24"/>
          <w:szCs w:val="24"/>
        </w:rPr>
        <w:t>a sus familiares hasta primer grado de consanguinidad</w:t>
      </w:r>
      <w:r w:rsidR="001D3135">
        <w:rPr>
          <w:rFonts w:ascii="Arial" w:hAnsi="Arial" w:cs="Arial"/>
          <w:sz w:val="24"/>
          <w:szCs w:val="24"/>
        </w:rPr>
        <w:t xml:space="preserve"> o primero de afinidad</w:t>
      </w:r>
      <w:r w:rsidR="007C363A" w:rsidRPr="00F36D0E">
        <w:rPr>
          <w:rFonts w:ascii="Arial" w:hAnsi="Arial" w:cs="Arial"/>
          <w:sz w:val="24"/>
          <w:szCs w:val="24"/>
        </w:rPr>
        <w:t xml:space="preserve"> </w:t>
      </w:r>
      <w:r w:rsidR="007C363A" w:rsidRPr="00264E0E">
        <w:rPr>
          <w:rFonts w:ascii="Arial" w:hAnsi="Arial" w:cs="Arial"/>
          <w:sz w:val="24"/>
          <w:szCs w:val="24"/>
        </w:rPr>
        <w:t>y as</w:t>
      </w:r>
      <w:r w:rsidR="007C363A" w:rsidRPr="00C356B8">
        <w:rPr>
          <w:rFonts w:ascii="Arial" w:hAnsi="Arial" w:cs="Arial"/>
          <w:sz w:val="24"/>
          <w:szCs w:val="24"/>
        </w:rPr>
        <w:t xml:space="preserve">í </w:t>
      </w:r>
      <w:r w:rsidRPr="008A0B50">
        <w:rPr>
          <w:rFonts w:ascii="Arial" w:hAnsi="Arial" w:cs="Arial"/>
          <w:sz w:val="24"/>
          <w:szCs w:val="24"/>
        </w:rPr>
        <w:t>garantiza</w:t>
      </w:r>
      <w:r w:rsidR="007C363A" w:rsidRPr="00F36D0E">
        <w:rPr>
          <w:rFonts w:ascii="Arial" w:hAnsi="Arial" w:cs="Arial"/>
          <w:sz w:val="24"/>
          <w:szCs w:val="24"/>
        </w:rPr>
        <w:t>r</w:t>
      </w:r>
      <w:r w:rsidR="008A3A17" w:rsidRPr="00F36D0E">
        <w:rPr>
          <w:rFonts w:ascii="Arial" w:hAnsi="Arial" w:cs="Arial"/>
          <w:sz w:val="24"/>
          <w:szCs w:val="24"/>
        </w:rPr>
        <w:t xml:space="preserve"> su</w:t>
      </w:r>
      <w:r w:rsidRPr="008A0B50">
        <w:rPr>
          <w:rFonts w:ascii="Arial" w:hAnsi="Arial" w:cs="Arial"/>
          <w:sz w:val="24"/>
          <w:szCs w:val="24"/>
        </w:rPr>
        <w:t xml:space="preserve"> estabilidad laboral. De igual manera, hará campañas laborales por medio del Ministerio del Trabajo, con el fin de dar variedad de oportunidades laborales</w:t>
      </w:r>
      <w:r w:rsidR="008A3A17" w:rsidRPr="00F36D0E">
        <w:rPr>
          <w:rFonts w:ascii="Arial" w:hAnsi="Arial" w:cs="Arial"/>
          <w:sz w:val="24"/>
          <w:szCs w:val="24"/>
        </w:rPr>
        <w:t xml:space="preserve"> en igualdad de condiciones y en empleos que contribuyan a </w:t>
      </w:r>
      <w:r w:rsidR="008A3A17" w:rsidRPr="00264E0E">
        <w:rPr>
          <w:rFonts w:ascii="Arial" w:hAnsi="Arial" w:cs="Arial"/>
          <w:sz w:val="24"/>
          <w:szCs w:val="24"/>
        </w:rPr>
        <w:t>la</w:t>
      </w:r>
      <w:r w:rsidR="008A3A17" w:rsidRPr="00C356B8">
        <w:rPr>
          <w:rFonts w:ascii="Arial" w:hAnsi="Arial" w:cs="Arial"/>
          <w:sz w:val="24"/>
          <w:szCs w:val="24"/>
        </w:rPr>
        <w:t xml:space="preserve"> rehabilitación social</w:t>
      </w:r>
      <w:r w:rsidRPr="005F4895">
        <w:rPr>
          <w:rFonts w:ascii="Arial" w:hAnsi="Arial" w:cs="Arial"/>
          <w:sz w:val="24"/>
          <w:szCs w:val="24"/>
        </w:rPr>
        <w:t xml:space="preserve"> </w:t>
      </w:r>
      <w:r w:rsidR="008A3A17" w:rsidRPr="00F36D0E">
        <w:rPr>
          <w:rFonts w:ascii="Arial" w:hAnsi="Arial" w:cs="Arial"/>
          <w:sz w:val="24"/>
          <w:szCs w:val="24"/>
        </w:rPr>
        <w:t>de</w:t>
      </w:r>
      <w:r w:rsidRPr="005F4895">
        <w:rPr>
          <w:rFonts w:ascii="Arial" w:hAnsi="Arial" w:cs="Arial"/>
          <w:sz w:val="24"/>
          <w:szCs w:val="24"/>
        </w:rPr>
        <w:t xml:space="preserve"> </w:t>
      </w:r>
      <w:r w:rsidR="004C353E">
        <w:rPr>
          <w:rFonts w:ascii="Arial" w:hAnsi="Arial" w:cs="Arial"/>
          <w:sz w:val="24"/>
          <w:szCs w:val="24"/>
        </w:rPr>
        <w:t>ví</w:t>
      </w:r>
      <w:r w:rsidR="007C363A" w:rsidRPr="00F36D0E">
        <w:rPr>
          <w:rFonts w:ascii="Arial" w:hAnsi="Arial" w:cs="Arial"/>
          <w:sz w:val="24"/>
          <w:szCs w:val="24"/>
        </w:rPr>
        <w:t>ctimas sobrevivientes de</w:t>
      </w:r>
      <w:r w:rsidR="007C363A" w:rsidRPr="00F36D0E" w:rsidDel="007C363A">
        <w:rPr>
          <w:rFonts w:ascii="Arial" w:hAnsi="Arial" w:cs="Arial"/>
          <w:sz w:val="24"/>
          <w:szCs w:val="24"/>
        </w:rPr>
        <w:t xml:space="preserve"> </w:t>
      </w:r>
      <w:r w:rsidR="007C363A" w:rsidRPr="00F36D0E">
        <w:rPr>
          <w:rFonts w:ascii="Arial" w:hAnsi="Arial" w:cs="Arial"/>
          <w:sz w:val="24"/>
          <w:szCs w:val="24"/>
        </w:rPr>
        <w:t>ataque</w:t>
      </w:r>
      <w:r w:rsidR="008C3CC0">
        <w:rPr>
          <w:rFonts w:ascii="Arial" w:hAnsi="Arial" w:cs="Arial"/>
          <w:sz w:val="24"/>
          <w:szCs w:val="24"/>
        </w:rPr>
        <w:t xml:space="preserve"> </w:t>
      </w:r>
      <w:r w:rsidRPr="008A0B50">
        <w:rPr>
          <w:rFonts w:ascii="Arial" w:hAnsi="Arial" w:cs="Arial"/>
          <w:sz w:val="24"/>
          <w:szCs w:val="24"/>
        </w:rPr>
        <w:t>con agentes químicos, ácidos y/o sustancias similares</w:t>
      </w:r>
      <w:r w:rsidR="005C5084" w:rsidRPr="008A0B50">
        <w:rPr>
          <w:rFonts w:ascii="Arial" w:hAnsi="Arial" w:cs="Arial"/>
          <w:sz w:val="24"/>
          <w:szCs w:val="24"/>
        </w:rPr>
        <w:t>, corrosivas o inflamables</w:t>
      </w:r>
      <w:r w:rsidR="007C363A" w:rsidRPr="008A0B50">
        <w:rPr>
          <w:rFonts w:ascii="Arial" w:hAnsi="Arial" w:cs="Arial"/>
          <w:sz w:val="24"/>
          <w:szCs w:val="24"/>
        </w:rPr>
        <w:t xml:space="preserve"> y a sus familiares hasta primer grado de consanguinidad</w:t>
      </w:r>
      <w:r w:rsidR="001D3135">
        <w:rPr>
          <w:rFonts w:ascii="Arial" w:hAnsi="Arial" w:cs="Arial"/>
          <w:sz w:val="24"/>
          <w:szCs w:val="24"/>
        </w:rPr>
        <w:t xml:space="preserve"> o primero de afinidad</w:t>
      </w:r>
      <w:r w:rsidR="007C363A" w:rsidRPr="00F36D0E">
        <w:rPr>
          <w:rFonts w:ascii="Arial" w:hAnsi="Arial" w:cs="Arial"/>
          <w:sz w:val="24"/>
          <w:szCs w:val="24"/>
        </w:rPr>
        <w:t>.</w:t>
      </w:r>
    </w:p>
    <w:p w:rsidR="008A3A17" w:rsidRPr="008C3CC0" w:rsidRDefault="008A3A17" w:rsidP="000C3DA6">
      <w:pPr>
        <w:spacing w:after="0" w:line="276" w:lineRule="auto"/>
        <w:jc w:val="both"/>
        <w:rPr>
          <w:rFonts w:ascii="Arial" w:hAnsi="Arial" w:cs="Arial"/>
          <w:sz w:val="24"/>
          <w:szCs w:val="24"/>
        </w:rPr>
      </w:pPr>
    </w:p>
    <w:p w:rsidR="007C363A" w:rsidRPr="005F4895" w:rsidRDefault="008A3A17" w:rsidP="000C3DA6">
      <w:pPr>
        <w:spacing w:after="0" w:line="276" w:lineRule="auto"/>
        <w:jc w:val="both"/>
        <w:rPr>
          <w:rFonts w:ascii="Arial" w:hAnsi="Arial" w:cs="Arial"/>
          <w:sz w:val="24"/>
          <w:szCs w:val="24"/>
        </w:rPr>
      </w:pPr>
      <w:r w:rsidRPr="005F4895">
        <w:rPr>
          <w:rFonts w:ascii="Arial" w:hAnsi="Arial" w:cs="Arial"/>
          <w:b/>
          <w:sz w:val="24"/>
          <w:szCs w:val="24"/>
        </w:rPr>
        <w:t>Parágrafo</w:t>
      </w:r>
      <w:r w:rsidR="007C363A" w:rsidRPr="005F4895">
        <w:rPr>
          <w:rFonts w:ascii="Arial" w:hAnsi="Arial" w:cs="Arial"/>
          <w:b/>
          <w:sz w:val="24"/>
          <w:szCs w:val="24"/>
        </w:rPr>
        <w:t xml:space="preserve"> 1º.</w:t>
      </w:r>
      <w:r w:rsidR="007C363A" w:rsidRPr="00F36D0E">
        <w:rPr>
          <w:rFonts w:ascii="Arial" w:hAnsi="Arial" w:cs="Arial"/>
          <w:sz w:val="24"/>
          <w:szCs w:val="24"/>
        </w:rPr>
        <w:t xml:space="preserve"> </w:t>
      </w:r>
      <w:r w:rsidRPr="00F36D0E">
        <w:rPr>
          <w:rFonts w:ascii="Arial" w:hAnsi="Arial" w:cs="Arial"/>
          <w:sz w:val="24"/>
          <w:szCs w:val="24"/>
        </w:rPr>
        <w:t xml:space="preserve">Las empresas del sector privado que </w:t>
      </w:r>
      <w:r w:rsidR="007C363A" w:rsidRPr="00F36D0E">
        <w:rPr>
          <w:rFonts w:ascii="Arial" w:hAnsi="Arial" w:cs="Arial"/>
          <w:sz w:val="24"/>
          <w:szCs w:val="24"/>
        </w:rPr>
        <w:t xml:space="preserve">contribuyan a la estabilidad laboral y </w:t>
      </w:r>
      <w:r w:rsidR="007C363A" w:rsidRPr="00264E0E">
        <w:rPr>
          <w:rFonts w:ascii="Arial" w:hAnsi="Arial" w:cs="Arial"/>
          <w:sz w:val="24"/>
          <w:szCs w:val="24"/>
        </w:rPr>
        <w:t>rehabilitación</w:t>
      </w:r>
      <w:r w:rsidR="007C363A" w:rsidRPr="00C356B8">
        <w:rPr>
          <w:rFonts w:ascii="Arial" w:hAnsi="Arial" w:cs="Arial"/>
          <w:sz w:val="24"/>
          <w:szCs w:val="24"/>
        </w:rPr>
        <w:t xml:space="preserve"> social</w:t>
      </w:r>
      <w:r w:rsidR="007B05FB">
        <w:rPr>
          <w:rFonts w:ascii="Arial" w:hAnsi="Arial" w:cs="Arial"/>
          <w:sz w:val="24"/>
          <w:szCs w:val="24"/>
        </w:rPr>
        <w:t xml:space="preserve"> </w:t>
      </w:r>
      <w:r w:rsidR="007C363A" w:rsidRPr="00F36D0E">
        <w:rPr>
          <w:rFonts w:ascii="Arial" w:hAnsi="Arial" w:cs="Arial"/>
          <w:sz w:val="24"/>
          <w:szCs w:val="24"/>
        </w:rPr>
        <w:t xml:space="preserve">de </w:t>
      </w:r>
      <w:r w:rsidR="004C353E">
        <w:rPr>
          <w:rFonts w:ascii="Arial" w:hAnsi="Arial" w:cs="Arial"/>
          <w:sz w:val="24"/>
          <w:szCs w:val="24"/>
        </w:rPr>
        <w:t>ví</w:t>
      </w:r>
      <w:r w:rsidR="007C363A" w:rsidRPr="00F36D0E">
        <w:rPr>
          <w:rFonts w:ascii="Arial" w:hAnsi="Arial" w:cs="Arial"/>
          <w:sz w:val="24"/>
          <w:szCs w:val="24"/>
        </w:rPr>
        <w:t xml:space="preserve">ctimas sobrevivientes de </w:t>
      </w:r>
      <w:r w:rsidR="007C363A" w:rsidRPr="00264E0E">
        <w:rPr>
          <w:rFonts w:ascii="Arial" w:hAnsi="Arial" w:cs="Arial"/>
          <w:sz w:val="24"/>
          <w:szCs w:val="24"/>
        </w:rPr>
        <w:t xml:space="preserve">ataque </w:t>
      </w:r>
      <w:r w:rsidR="007C363A" w:rsidRPr="00C356B8">
        <w:rPr>
          <w:rFonts w:ascii="Arial" w:hAnsi="Arial" w:cs="Arial"/>
          <w:sz w:val="24"/>
          <w:szCs w:val="24"/>
        </w:rPr>
        <w:t>con agentes químicos, ácidos y/o sustancias similares</w:t>
      </w:r>
      <w:r w:rsidR="007C363A" w:rsidRPr="005F4895">
        <w:rPr>
          <w:rFonts w:ascii="Arial" w:hAnsi="Arial" w:cs="Arial"/>
          <w:sz w:val="24"/>
          <w:szCs w:val="24"/>
        </w:rPr>
        <w:t xml:space="preserve"> corrosivas o inflamables y de sus familiares hasta primer grado de consanguinidad</w:t>
      </w:r>
      <w:r w:rsidR="001D3135">
        <w:rPr>
          <w:rFonts w:ascii="Arial" w:hAnsi="Arial" w:cs="Arial"/>
          <w:sz w:val="24"/>
          <w:szCs w:val="24"/>
        </w:rPr>
        <w:t xml:space="preserve"> o primero de afinidad</w:t>
      </w:r>
      <w:r w:rsidR="007C363A" w:rsidRPr="005F4895">
        <w:rPr>
          <w:rFonts w:ascii="Arial" w:hAnsi="Arial" w:cs="Arial"/>
          <w:sz w:val="24"/>
          <w:szCs w:val="24"/>
        </w:rPr>
        <w:t xml:space="preserve"> tendrán incentivos a nivel económico en pago de impuestos, reglamentación que estará a cargo del Ministerio del Trabajo</w:t>
      </w:r>
      <w:r w:rsidR="005F4895">
        <w:rPr>
          <w:rFonts w:ascii="Arial" w:hAnsi="Arial" w:cs="Arial"/>
          <w:sz w:val="24"/>
          <w:szCs w:val="24"/>
        </w:rPr>
        <w:t xml:space="preserve"> y el Ministerio de Hacienda</w:t>
      </w:r>
    </w:p>
    <w:p w:rsidR="007C363A" w:rsidRPr="005F4895" w:rsidRDefault="007C363A" w:rsidP="000C3DA6">
      <w:pPr>
        <w:spacing w:after="0" w:line="276" w:lineRule="auto"/>
        <w:jc w:val="both"/>
        <w:rPr>
          <w:rFonts w:ascii="Arial" w:hAnsi="Arial" w:cs="Arial"/>
          <w:sz w:val="24"/>
          <w:szCs w:val="24"/>
        </w:rPr>
      </w:pPr>
    </w:p>
    <w:p w:rsidR="0031172C" w:rsidRDefault="007C363A" w:rsidP="000C3DA6">
      <w:pPr>
        <w:spacing w:after="0" w:line="276" w:lineRule="auto"/>
        <w:jc w:val="both"/>
        <w:rPr>
          <w:rFonts w:ascii="Arial" w:hAnsi="Arial" w:cs="Arial"/>
          <w:sz w:val="24"/>
          <w:szCs w:val="24"/>
        </w:rPr>
      </w:pPr>
      <w:r w:rsidRPr="005F4895">
        <w:rPr>
          <w:rFonts w:ascii="Arial" w:hAnsi="Arial" w:cs="Arial"/>
          <w:b/>
          <w:sz w:val="24"/>
          <w:szCs w:val="24"/>
        </w:rPr>
        <w:t>Parágrafo 2º.</w:t>
      </w:r>
      <w:r w:rsidRPr="005F4895">
        <w:rPr>
          <w:rFonts w:ascii="Arial" w:hAnsi="Arial" w:cs="Arial"/>
          <w:sz w:val="24"/>
          <w:szCs w:val="24"/>
        </w:rPr>
        <w:t xml:space="preserve"> L</w:t>
      </w:r>
      <w:r w:rsidR="001D3135">
        <w:rPr>
          <w:rFonts w:ascii="Arial" w:hAnsi="Arial" w:cs="Arial"/>
          <w:sz w:val="24"/>
          <w:szCs w:val="24"/>
        </w:rPr>
        <w:t>a</w:t>
      </w:r>
      <w:r w:rsidRPr="005F4895">
        <w:rPr>
          <w:rFonts w:ascii="Arial" w:hAnsi="Arial" w:cs="Arial"/>
          <w:sz w:val="24"/>
          <w:szCs w:val="24"/>
        </w:rPr>
        <w:t xml:space="preserve">s </w:t>
      </w:r>
      <w:r w:rsidR="001D3135" w:rsidRPr="005F4895">
        <w:rPr>
          <w:rFonts w:ascii="Arial" w:hAnsi="Arial" w:cs="Arial"/>
          <w:sz w:val="24"/>
          <w:szCs w:val="24"/>
        </w:rPr>
        <w:t>emp</w:t>
      </w:r>
      <w:r w:rsidR="001D3135">
        <w:rPr>
          <w:rFonts w:ascii="Arial" w:hAnsi="Arial" w:cs="Arial"/>
          <w:sz w:val="24"/>
          <w:szCs w:val="24"/>
        </w:rPr>
        <w:t>resas</w:t>
      </w:r>
      <w:r w:rsidR="001D3135" w:rsidRPr="005F4895">
        <w:rPr>
          <w:rFonts w:ascii="Arial" w:hAnsi="Arial" w:cs="Arial"/>
          <w:sz w:val="24"/>
          <w:szCs w:val="24"/>
        </w:rPr>
        <w:t xml:space="preserve"> </w:t>
      </w:r>
      <w:r w:rsidR="001D3135">
        <w:rPr>
          <w:rFonts w:ascii="Arial" w:hAnsi="Arial" w:cs="Arial"/>
          <w:sz w:val="24"/>
          <w:szCs w:val="24"/>
        </w:rPr>
        <w:t>tendrán</w:t>
      </w:r>
      <w:r w:rsidRPr="005F4895">
        <w:rPr>
          <w:rFonts w:ascii="Arial" w:hAnsi="Arial" w:cs="Arial"/>
          <w:sz w:val="24"/>
          <w:szCs w:val="24"/>
        </w:rPr>
        <w:t xml:space="preserve"> prioridad </w:t>
      </w:r>
      <w:r w:rsidR="001D3135">
        <w:rPr>
          <w:rFonts w:ascii="Arial" w:hAnsi="Arial" w:cs="Arial"/>
          <w:sz w:val="24"/>
          <w:szCs w:val="24"/>
        </w:rPr>
        <w:t xml:space="preserve">en sus vacantes laborales </w:t>
      </w:r>
      <w:r w:rsidRPr="005F4895">
        <w:rPr>
          <w:rFonts w:ascii="Arial" w:hAnsi="Arial" w:cs="Arial"/>
          <w:sz w:val="24"/>
          <w:szCs w:val="24"/>
        </w:rPr>
        <w:t xml:space="preserve">para las </w:t>
      </w:r>
      <w:r w:rsidR="004C353E">
        <w:rPr>
          <w:rFonts w:ascii="Arial" w:hAnsi="Arial" w:cs="Arial"/>
          <w:sz w:val="24"/>
          <w:szCs w:val="24"/>
        </w:rPr>
        <w:t>ví</w:t>
      </w:r>
      <w:r w:rsidRPr="00F36D0E">
        <w:rPr>
          <w:rFonts w:ascii="Arial" w:hAnsi="Arial" w:cs="Arial"/>
          <w:sz w:val="24"/>
          <w:szCs w:val="24"/>
        </w:rPr>
        <w:t xml:space="preserve">ctimas sobrevivientes de ataque </w:t>
      </w:r>
      <w:r w:rsidRPr="00264E0E">
        <w:rPr>
          <w:rFonts w:ascii="Arial" w:hAnsi="Arial" w:cs="Arial"/>
          <w:sz w:val="24"/>
          <w:szCs w:val="24"/>
        </w:rPr>
        <w:t>con agentes químicos, ácidos y/o sustancias similares</w:t>
      </w:r>
      <w:r w:rsidRPr="005F4895">
        <w:rPr>
          <w:rFonts w:ascii="Arial" w:hAnsi="Arial" w:cs="Arial"/>
          <w:sz w:val="24"/>
          <w:szCs w:val="24"/>
        </w:rPr>
        <w:t xml:space="preserve"> corrosivas o inflamables </w:t>
      </w:r>
      <w:r w:rsidR="001D3135">
        <w:rPr>
          <w:rFonts w:ascii="Arial" w:hAnsi="Arial" w:cs="Arial"/>
          <w:sz w:val="24"/>
          <w:szCs w:val="24"/>
        </w:rPr>
        <w:t>garantizando con ello el principio de igualdad de condiciones al momento de realizar los respectivos tramites en la selección de su personal</w:t>
      </w:r>
      <w:r w:rsidR="0031172C">
        <w:rPr>
          <w:rFonts w:ascii="Arial" w:hAnsi="Arial" w:cs="Arial"/>
          <w:sz w:val="24"/>
          <w:szCs w:val="24"/>
        </w:rPr>
        <w:t xml:space="preserve"> evitando así, cualquier tipo de discriminación por su aspecto físico</w:t>
      </w:r>
      <w:r w:rsidRPr="005F4895">
        <w:rPr>
          <w:rFonts w:ascii="Arial" w:hAnsi="Arial" w:cs="Arial"/>
          <w:sz w:val="24"/>
          <w:szCs w:val="24"/>
        </w:rPr>
        <w:t>.</w:t>
      </w:r>
    </w:p>
    <w:p w:rsidR="0031172C" w:rsidRDefault="0031172C" w:rsidP="000C3DA6">
      <w:pPr>
        <w:spacing w:after="0" w:line="276" w:lineRule="auto"/>
        <w:jc w:val="both"/>
        <w:rPr>
          <w:rFonts w:ascii="Arial" w:hAnsi="Arial" w:cs="Arial"/>
          <w:sz w:val="24"/>
          <w:szCs w:val="24"/>
        </w:rPr>
      </w:pPr>
    </w:p>
    <w:p w:rsidR="0031172C" w:rsidRPr="005F4895" w:rsidRDefault="0031172C" w:rsidP="000C3DA6">
      <w:pPr>
        <w:spacing w:after="0" w:line="276" w:lineRule="auto"/>
        <w:jc w:val="both"/>
        <w:rPr>
          <w:rFonts w:ascii="Arial" w:hAnsi="Arial" w:cs="Arial"/>
          <w:sz w:val="24"/>
          <w:szCs w:val="24"/>
        </w:rPr>
      </w:pPr>
      <w:r>
        <w:rPr>
          <w:rFonts w:ascii="Arial" w:hAnsi="Arial" w:cs="Arial"/>
          <w:sz w:val="24"/>
          <w:szCs w:val="24"/>
        </w:rPr>
        <w:t>De igual manera, una vez contratada la víctima sobreviviente de ataque con agente químico, ácido y/o sustancias similares corrosivas o inflamables, la empresa le permitirá ausencias a sus obligaciones contractuales para efectos de controles médicos, tratamientos o cirugías programadas a las cuales se vea sometida por su condición.</w:t>
      </w:r>
    </w:p>
    <w:p w:rsidR="007C363A" w:rsidRPr="005F4895" w:rsidRDefault="007C363A" w:rsidP="000C3DA6">
      <w:pPr>
        <w:spacing w:after="0" w:line="276" w:lineRule="auto"/>
        <w:jc w:val="both"/>
        <w:rPr>
          <w:rFonts w:ascii="Arial" w:hAnsi="Arial" w:cs="Arial"/>
          <w:sz w:val="24"/>
          <w:szCs w:val="24"/>
        </w:rPr>
      </w:pPr>
    </w:p>
    <w:p w:rsidR="007C363A" w:rsidRDefault="007C363A" w:rsidP="000C3DA6">
      <w:pPr>
        <w:spacing w:after="0" w:line="276" w:lineRule="auto"/>
        <w:jc w:val="both"/>
        <w:rPr>
          <w:rFonts w:ascii="Arial" w:hAnsi="Arial" w:cs="Arial"/>
          <w:sz w:val="24"/>
          <w:szCs w:val="24"/>
        </w:rPr>
      </w:pPr>
      <w:r w:rsidRPr="005F4895">
        <w:rPr>
          <w:rFonts w:ascii="Arial" w:hAnsi="Arial" w:cs="Arial"/>
          <w:b/>
          <w:sz w:val="24"/>
          <w:szCs w:val="24"/>
        </w:rPr>
        <w:t>Parágrafo 3º.</w:t>
      </w:r>
      <w:r w:rsidRPr="005F4895">
        <w:rPr>
          <w:rFonts w:ascii="Arial" w:hAnsi="Arial" w:cs="Arial"/>
          <w:sz w:val="24"/>
          <w:szCs w:val="24"/>
        </w:rPr>
        <w:t xml:space="preserve"> El Ministerio del Trabajo</w:t>
      </w:r>
      <w:r w:rsidR="00492E8D">
        <w:rPr>
          <w:rFonts w:ascii="Arial" w:hAnsi="Arial" w:cs="Arial"/>
          <w:sz w:val="24"/>
          <w:szCs w:val="24"/>
        </w:rPr>
        <w:t xml:space="preserve"> en coordinación con el Ministerio de Hacienda</w:t>
      </w:r>
      <w:r w:rsidRPr="005F4895">
        <w:rPr>
          <w:rFonts w:ascii="Arial" w:hAnsi="Arial" w:cs="Arial"/>
          <w:sz w:val="24"/>
          <w:szCs w:val="24"/>
        </w:rPr>
        <w:t xml:space="preserve"> contará con un plazo no mayor a seis (6) meses</w:t>
      </w:r>
      <w:r w:rsidR="00CE2CE2">
        <w:rPr>
          <w:rFonts w:ascii="Arial" w:hAnsi="Arial" w:cs="Arial"/>
          <w:sz w:val="24"/>
          <w:szCs w:val="24"/>
        </w:rPr>
        <w:t xml:space="preserve"> contados a partir de la promulgación de la presente ley</w:t>
      </w:r>
      <w:r w:rsidRPr="00492E8D">
        <w:rPr>
          <w:rFonts w:ascii="Arial" w:hAnsi="Arial" w:cs="Arial"/>
          <w:sz w:val="24"/>
          <w:szCs w:val="24"/>
        </w:rPr>
        <w:t xml:space="preserve"> </w:t>
      </w:r>
      <w:r w:rsidR="003402C7" w:rsidRPr="00492E8D">
        <w:rPr>
          <w:rFonts w:ascii="Arial" w:hAnsi="Arial" w:cs="Arial"/>
          <w:sz w:val="24"/>
          <w:szCs w:val="24"/>
        </w:rPr>
        <w:t>para reglamenta</w:t>
      </w:r>
      <w:r w:rsidR="00CE2CE2">
        <w:rPr>
          <w:rFonts w:ascii="Arial" w:hAnsi="Arial" w:cs="Arial"/>
          <w:sz w:val="24"/>
          <w:szCs w:val="24"/>
        </w:rPr>
        <w:t>r</w:t>
      </w:r>
      <w:r w:rsidR="003402C7" w:rsidRPr="00492E8D">
        <w:rPr>
          <w:rFonts w:ascii="Arial" w:hAnsi="Arial" w:cs="Arial"/>
          <w:sz w:val="24"/>
          <w:szCs w:val="24"/>
        </w:rPr>
        <w:t xml:space="preserve"> los incentivos a empresas</w:t>
      </w:r>
      <w:r w:rsidR="00492E8D">
        <w:rPr>
          <w:rFonts w:ascii="Arial" w:hAnsi="Arial" w:cs="Arial"/>
          <w:sz w:val="24"/>
          <w:szCs w:val="24"/>
        </w:rPr>
        <w:t xml:space="preserve"> </w:t>
      </w:r>
      <w:r w:rsidR="001D3135">
        <w:rPr>
          <w:rFonts w:ascii="Arial" w:hAnsi="Arial" w:cs="Arial"/>
          <w:sz w:val="24"/>
          <w:szCs w:val="24"/>
        </w:rPr>
        <w:t>públicas</w:t>
      </w:r>
      <w:r w:rsidR="00492E8D">
        <w:rPr>
          <w:rFonts w:ascii="Arial" w:hAnsi="Arial" w:cs="Arial"/>
          <w:sz w:val="24"/>
          <w:szCs w:val="24"/>
        </w:rPr>
        <w:t xml:space="preserve"> y</w:t>
      </w:r>
      <w:r w:rsidR="003402C7" w:rsidRPr="00492E8D">
        <w:rPr>
          <w:rFonts w:ascii="Arial" w:hAnsi="Arial" w:cs="Arial"/>
          <w:sz w:val="24"/>
          <w:szCs w:val="24"/>
        </w:rPr>
        <w:t xml:space="preserve"> </w:t>
      </w:r>
      <w:r w:rsidR="00CE2CE2">
        <w:rPr>
          <w:rFonts w:ascii="Arial" w:hAnsi="Arial" w:cs="Arial"/>
          <w:sz w:val="24"/>
          <w:szCs w:val="24"/>
        </w:rPr>
        <w:t xml:space="preserve">privadas </w:t>
      </w:r>
      <w:r w:rsidR="003402C7" w:rsidRPr="00492E8D">
        <w:rPr>
          <w:rFonts w:ascii="Arial" w:hAnsi="Arial" w:cs="Arial"/>
          <w:sz w:val="24"/>
          <w:szCs w:val="24"/>
        </w:rPr>
        <w:t xml:space="preserve">que contraten a </w:t>
      </w:r>
      <w:r w:rsidR="003402C7" w:rsidRPr="00F36D0E">
        <w:rPr>
          <w:rFonts w:ascii="Arial" w:hAnsi="Arial" w:cs="Arial"/>
          <w:sz w:val="24"/>
          <w:szCs w:val="24"/>
        </w:rPr>
        <w:t>v</w:t>
      </w:r>
      <w:r w:rsidR="004C353E">
        <w:rPr>
          <w:rFonts w:ascii="Arial" w:hAnsi="Arial" w:cs="Arial"/>
          <w:sz w:val="24"/>
          <w:szCs w:val="24"/>
        </w:rPr>
        <w:t>í</w:t>
      </w:r>
      <w:r w:rsidR="003402C7" w:rsidRPr="00F36D0E">
        <w:rPr>
          <w:rFonts w:ascii="Arial" w:hAnsi="Arial" w:cs="Arial"/>
          <w:sz w:val="24"/>
          <w:szCs w:val="24"/>
        </w:rPr>
        <w:t xml:space="preserve">ctimas sobrevivientes de ataque </w:t>
      </w:r>
      <w:r w:rsidR="003402C7" w:rsidRPr="00264E0E">
        <w:rPr>
          <w:rFonts w:ascii="Arial" w:hAnsi="Arial" w:cs="Arial"/>
          <w:sz w:val="24"/>
          <w:szCs w:val="24"/>
        </w:rPr>
        <w:t>con agentes químicos, ácidos y/o sustancias similares</w:t>
      </w:r>
      <w:r w:rsidR="003402C7" w:rsidRPr="00492E8D">
        <w:rPr>
          <w:rFonts w:ascii="Arial" w:hAnsi="Arial" w:cs="Arial"/>
          <w:sz w:val="24"/>
          <w:szCs w:val="24"/>
        </w:rPr>
        <w:t xml:space="preserve"> corrosivas o inflamables </w:t>
      </w:r>
      <w:r w:rsidR="0031172C">
        <w:rPr>
          <w:rFonts w:ascii="Arial" w:hAnsi="Arial" w:cs="Arial"/>
          <w:sz w:val="24"/>
          <w:szCs w:val="24"/>
        </w:rPr>
        <w:t>que cumplan con lo establecido en el parágrafo 2º del presente artículo</w:t>
      </w:r>
      <w:r w:rsidR="003402C7" w:rsidRPr="00492E8D">
        <w:rPr>
          <w:rFonts w:ascii="Arial" w:hAnsi="Arial" w:cs="Arial"/>
          <w:sz w:val="24"/>
          <w:szCs w:val="24"/>
        </w:rPr>
        <w:t>.</w:t>
      </w:r>
    </w:p>
    <w:p w:rsidR="00C356B8" w:rsidRDefault="00C356B8" w:rsidP="000C3DA6">
      <w:pPr>
        <w:spacing w:after="0" w:line="276" w:lineRule="auto"/>
        <w:jc w:val="both"/>
        <w:rPr>
          <w:rFonts w:ascii="Arial" w:hAnsi="Arial" w:cs="Arial"/>
          <w:sz w:val="24"/>
          <w:szCs w:val="24"/>
        </w:rPr>
      </w:pPr>
    </w:p>
    <w:p w:rsidR="00C356B8" w:rsidRPr="00492E8D" w:rsidRDefault="00C356B8" w:rsidP="000C3DA6">
      <w:pPr>
        <w:spacing w:after="0" w:line="276" w:lineRule="auto"/>
        <w:jc w:val="both"/>
        <w:rPr>
          <w:rFonts w:ascii="Arial" w:hAnsi="Arial" w:cs="Arial"/>
          <w:sz w:val="24"/>
          <w:szCs w:val="24"/>
        </w:rPr>
      </w:pPr>
      <w:r w:rsidRPr="00492E8D">
        <w:rPr>
          <w:rFonts w:ascii="Arial" w:hAnsi="Arial" w:cs="Arial"/>
          <w:b/>
          <w:sz w:val="24"/>
          <w:szCs w:val="24"/>
        </w:rPr>
        <w:lastRenderedPageBreak/>
        <w:t>Parágrafo 4º.</w:t>
      </w:r>
      <w:r>
        <w:rPr>
          <w:rFonts w:ascii="Arial" w:hAnsi="Arial" w:cs="Arial"/>
          <w:sz w:val="24"/>
          <w:szCs w:val="24"/>
        </w:rPr>
        <w:t xml:space="preserve"> </w:t>
      </w:r>
      <w:r w:rsidR="001D3135">
        <w:rPr>
          <w:rFonts w:ascii="Arial" w:hAnsi="Arial" w:cs="Arial"/>
          <w:sz w:val="24"/>
          <w:szCs w:val="24"/>
        </w:rPr>
        <w:t>El familiar</w:t>
      </w:r>
      <w:r w:rsidR="00277D8F">
        <w:rPr>
          <w:rFonts w:ascii="Arial" w:hAnsi="Arial" w:cs="Arial"/>
          <w:sz w:val="24"/>
          <w:szCs w:val="24"/>
        </w:rPr>
        <w:t xml:space="preserve"> hasta primer grado de consanguinidad</w:t>
      </w:r>
      <w:r w:rsidR="001D3135">
        <w:rPr>
          <w:rFonts w:ascii="Arial" w:hAnsi="Arial" w:cs="Arial"/>
          <w:sz w:val="24"/>
          <w:szCs w:val="24"/>
        </w:rPr>
        <w:t xml:space="preserve"> o primero de afinidad</w:t>
      </w:r>
      <w:r w:rsidR="00277D8F">
        <w:rPr>
          <w:rFonts w:ascii="Arial" w:hAnsi="Arial" w:cs="Arial"/>
          <w:sz w:val="24"/>
          <w:szCs w:val="24"/>
        </w:rPr>
        <w:t xml:space="preserve"> que se vea cobijado por la presente ley</w:t>
      </w:r>
      <w:r w:rsidR="00947411">
        <w:rPr>
          <w:rFonts w:ascii="Arial" w:hAnsi="Arial" w:cs="Arial"/>
          <w:sz w:val="24"/>
          <w:szCs w:val="24"/>
        </w:rPr>
        <w:t>,</w:t>
      </w:r>
      <w:r w:rsidR="00277D8F">
        <w:rPr>
          <w:rFonts w:ascii="Arial" w:hAnsi="Arial" w:cs="Arial"/>
          <w:sz w:val="24"/>
          <w:szCs w:val="24"/>
        </w:rPr>
        <w:t xml:space="preserve"> </w:t>
      </w:r>
      <w:r w:rsidR="001D3135">
        <w:rPr>
          <w:rFonts w:ascii="Arial" w:hAnsi="Arial" w:cs="Arial"/>
          <w:sz w:val="24"/>
          <w:szCs w:val="24"/>
        </w:rPr>
        <w:t>deberá demostrar que es</w:t>
      </w:r>
      <w:r w:rsidR="00277D8F">
        <w:rPr>
          <w:rFonts w:ascii="Arial" w:hAnsi="Arial" w:cs="Arial"/>
          <w:sz w:val="24"/>
          <w:szCs w:val="24"/>
        </w:rPr>
        <w:t xml:space="preserve"> la única persona de la cual depende la víctima sobreviviente</w:t>
      </w:r>
      <w:r w:rsidR="00277D8F" w:rsidRPr="00F36D0E">
        <w:rPr>
          <w:rFonts w:ascii="Arial" w:hAnsi="Arial" w:cs="Arial"/>
          <w:sz w:val="24"/>
          <w:szCs w:val="24"/>
        </w:rPr>
        <w:t xml:space="preserve"> de </w:t>
      </w:r>
      <w:r w:rsidR="00277D8F" w:rsidRPr="00264E0E">
        <w:rPr>
          <w:rFonts w:ascii="Arial" w:hAnsi="Arial" w:cs="Arial"/>
          <w:sz w:val="24"/>
          <w:szCs w:val="24"/>
        </w:rPr>
        <w:t xml:space="preserve">ataque </w:t>
      </w:r>
      <w:r w:rsidR="00277D8F" w:rsidRPr="00C356B8">
        <w:rPr>
          <w:rFonts w:ascii="Arial" w:hAnsi="Arial" w:cs="Arial"/>
          <w:sz w:val="24"/>
          <w:szCs w:val="24"/>
        </w:rPr>
        <w:t>con agentes químicos, ácidos y/o sustancias similares</w:t>
      </w:r>
      <w:r w:rsidR="00277D8F" w:rsidRPr="00BB67E9">
        <w:rPr>
          <w:rFonts w:ascii="Arial" w:hAnsi="Arial" w:cs="Arial"/>
          <w:sz w:val="24"/>
          <w:szCs w:val="24"/>
        </w:rPr>
        <w:t xml:space="preserve"> corrosivas o inflamables</w:t>
      </w:r>
      <w:r w:rsidR="00277D8F">
        <w:rPr>
          <w:rFonts w:ascii="Arial" w:hAnsi="Arial" w:cs="Arial"/>
          <w:sz w:val="24"/>
          <w:szCs w:val="24"/>
        </w:rPr>
        <w:t>.</w:t>
      </w:r>
    </w:p>
    <w:p w:rsidR="00172768" w:rsidRPr="00492E8D" w:rsidRDefault="00172768" w:rsidP="000C3DA6">
      <w:pPr>
        <w:spacing w:after="0" w:line="276" w:lineRule="auto"/>
        <w:jc w:val="both"/>
        <w:rPr>
          <w:rFonts w:ascii="Arial" w:hAnsi="Arial" w:cs="Arial"/>
          <w:sz w:val="24"/>
          <w:szCs w:val="24"/>
        </w:rPr>
      </w:pPr>
    </w:p>
    <w:p w:rsidR="00172768" w:rsidRPr="005A748B" w:rsidRDefault="00172768" w:rsidP="000C3DA6">
      <w:pPr>
        <w:spacing w:after="0" w:line="276" w:lineRule="auto"/>
        <w:jc w:val="both"/>
        <w:rPr>
          <w:rFonts w:ascii="Arial" w:hAnsi="Arial" w:cs="Arial"/>
          <w:sz w:val="24"/>
          <w:szCs w:val="24"/>
        </w:rPr>
      </w:pPr>
      <w:r w:rsidRPr="00492E8D">
        <w:rPr>
          <w:rFonts w:ascii="Arial" w:hAnsi="Arial" w:cs="Arial"/>
          <w:b/>
          <w:sz w:val="24"/>
          <w:szCs w:val="24"/>
        </w:rPr>
        <w:t xml:space="preserve">Artículo </w:t>
      </w:r>
      <w:r w:rsidR="0010017A" w:rsidRPr="00F36D0E">
        <w:rPr>
          <w:rFonts w:ascii="Arial" w:hAnsi="Arial" w:cs="Arial"/>
          <w:b/>
          <w:sz w:val="24"/>
          <w:szCs w:val="24"/>
        </w:rPr>
        <w:t>9</w:t>
      </w:r>
      <w:r w:rsidRPr="00492E8D">
        <w:rPr>
          <w:rFonts w:ascii="Arial" w:hAnsi="Arial" w:cs="Arial"/>
          <w:b/>
          <w:sz w:val="24"/>
          <w:szCs w:val="24"/>
        </w:rPr>
        <w:t xml:space="preserve">°. Educación. </w:t>
      </w:r>
      <w:r w:rsidRPr="00492E8D">
        <w:rPr>
          <w:rFonts w:ascii="Arial" w:hAnsi="Arial" w:cs="Arial"/>
          <w:sz w:val="24"/>
          <w:szCs w:val="24"/>
        </w:rPr>
        <w:t xml:space="preserve">Las </w:t>
      </w:r>
      <w:r w:rsidR="004C353E">
        <w:rPr>
          <w:rFonts w:ascii="Arial" w:hAnsi="Arial" w:cs="Arial"/>
          <w:sz w:val="24"/>
          <w:szCs w:val="24"/>
        </w:rPr>
        <w:t>ví</w:t>
      </w:r>
      <w:r w:rsidR="0057702F">
        <w:rPr>
          <w:rFonts w:ascii="Arial" w:hAnsi="Arial" w:cs="Arial"/>
          <w:sz w:val="24"/>
          <w:szCs w:val="24"/>
        </w:rPr>
        <w:t>ctimas sobrevivientes de ataques con</w:t>
      </w:r>
      <w:r w:rsidRPr="00492E8D">
        <w:rPr>
          <w:rFonts w:ascii="Arial" w:hAnsi="Arial" w:cs="Arial"/>
          <w:sz w:val="24"/>
          <w:szCs w:val="24"/>
        </w:rPr>
        <w:t xml:space="preserve"> agentes químicos, ácidos y/o sustancias similares</w:t>
      </w:r>
      <w:r w:rsidR="005C5084" w:rsidRPr="00492E8D">
        <w:rPr>
          <w:rFonts w:ascii="Arial" w:hAnsi="Arial" w:cs="Arial"/>
          <w:sz w:val="24"/>
          <w:szCs w:val="24"/>
        </w:rPr>
        <w:t>, corrosivas o inflamables</w:t>
      </w:r>
      <w:r w:rsidRPr="00492E8D">
        <w:rPr>
          <w:rFonts w:ascii="Arial" w:hAnsi="Arial" w:cs="Arial"/>
          <w:sz w:val="24"/>
          <w:szCs w:val="24"/>
        </w:rPr>
        <w:t>, tendrán pr</w:t>
      </w:r>
      <w:r w:rsidR="0057702F">
        <w:rPr>
          <w:rFonts w:ascii="Arial" w:hAnsi="Arial" w:cs="Arial"/>
          <w:sz w:val="24"/>
          <w:szCs w:val="24"/>
        </w:rPr>
        <w:t>ioridad</w:t>
      </w:r>
      <w:r w:rsidRPr="00492E8D">
        <w:rPr>
          <w:rFonts w:ascii="Arial" w:hAnsi="Arial" w:cs="Arial"/>
          <w:sz w:val="24"/>
          <w:szCs w:val="24"/>
        </w:rPr>
        <w:t xml:space="preserve"> </w:t>
      </w:r>
      <w:r w:rsidR="0057702F">
        <w:rPr>
          <w:rFonts w:ascii="Arial" w:hAnsi="Arial" w:cs="Arial"/>
          <w:sz w:val="24"/>
          <w:szCs w:val="24"/>
        </w:rPr>
        <w:t xml:space="preserve">de </w:t>
      </w:r>
      <w:r w:rsidRPr="00492E8D">
        <w:rPr>
          <w:rFonts w:ascii="Arial" w:hAnsi="Arial" w:cs="Arial"/>
          <w:sz w:val="24"/>
          <w:szCs w:val="24"/>
        </w:rPr>
        <w:t>cupos</w:t>
      </w:r>
      <w:r w:rsidR="0057702F">
        <w:rPr>
          <w:rFonts w:ascii="Arial" w:hAnsi="Arial" w:cs="Arial"/>
          <w:sz w:val="24"/>
          <w:szCs w:val="24"/>
        </w:rPr>
        <w:t xml:space="preserve"> </w:t>
      </w:r>
      <w:r w:rsidRPr="00492E8D">
        <w:rPr>
          <w:rFonts w:ascii="Arial" w:hAnsi="Arial" w:cs="Arial"/>
          <w:sz w:val="24"/>
          <w:szCs w:val="24"/>
        </w:rPr>
        <w:t>en las distintas instituciones públicas</w:t>
      </w:r>
      <w:r w:rsidR="0057702F">
        <w:rPr>
          <w:rFonts w:ascii="Arial" w:hAnsi="Arial" w:cs="Arial"/>
          <w:sz w:val="24"/>
          <w:szCs w:val="24"/>
        </w:rPr>
        <w:t xml:space="preserve"> o privadas</w:t>
      </w:r>
      <w:r w:rsidRPr="00492E8D">
        <w:rPr>
          <w:rFonts w:ascii="Arial" w:hAnsi="Arial" w:cs="Arial"/>
          <w:sz w:val="24"/>
          <w:szCs w:val="24"/>
        </w:rPr>
        <w:t xml:space="preserve"> de carácter educativo, con el fin de garantizar su </w:t>
      </w:r>
      <w:r w:rsidR="00093F5E">
        <w:rPr>
          <w:rFonts w:ascii="Arial" w:hAnsi="Arial" w:cs="Arial"/>
          <w:sz w:val="24"/>
          <w:szCs w:val="24"/>
        </w:rPr>
        <w:t>rehabilitación</w:t>
      </w:r>
      <w:r w:rsidRPr="00492E8D">
        <w:rPr>
          <w:rFonts w:ascii="Arial" w:hAnsi="Arial" w:cs="Arial"/>
          <w:sz w:val="24"/>
          <w:szCs w:val="24"/>
        </w:rPr>
        <w:t xml:space="preserve"> social y la realización de su vida personal</w:t>
      </w:r>
      <w:r w:rsidR="0057702F">
        <w:rPr>
          <w:rFonts w:ascii="Arial" w:hAnsi="Arial" w:cs="Arial"/>
          <w:sz w:val="24"/>
          <w:szCs w:val="24"/>
        </w:rPr>
        <w:t xml:space="preserve"> con dignidad</w:t>
      </w:r>
      <w:r w:rsidRPr="00492E8D">
        <w:rPr>
          <w:rFonts w:ascii="Arial" w:hAnsi="Arial" w:cs="Arial"/>
          <w:sz w:val="24"/>
          <w:szCs w:val="24"/>
        </w:rPr>
        <w:t>.</w:t>
      </w:r>
    </w:p>
    <w:p w:rsidR="00BE3A74" w:rsidRDefault="00BE3A74" w:rsidP="00BE3A74">
      <w:pPr>
        <w:spacing w:after="0" w:line="276" w:lineRule="auto"/>
        <w:jc w:val="both"/>
        <w:rPr>
          <w:rFonts w:ascii="Arial" w:hAnsi="Arial" w:cs="Arial"/>
          <w:sz w:val="24"/>
          <w:szCs w:val="24"/>
        </w:rPr>
      </w:pPr>
    </w:p>
    <w:p w:rsidR="005E1DC6" w:rsidRDefault="00F55F2F" w:rsidP="00BE3A74">
      <w:pPr>
        <w:spacing w:after="0" w:line="276" w:lineRule="auto"/>
        <w:jc w:val="both"/>
        <w:rPr>
          <w:rFonts w:ascii="Arial" w:hAnsi="Arial" w:cs="Arial"/>
          <w:sz w:val="24"/>
          <w:szCs w:val="24"/>
        </w:rPr>
      </w:pPr>
      <w:r w:rsidRPr="00492E8D">
        <w:rPr>
          <w:rFonts w:ascii="Arial" w:hAnsi="Arial" w:cs="Arial"/>
          <w:b/>
          <w:sz w:val="24"/>
          <w:szCs w:val="24"/>
        </w:rPr>
        <w:t>Parágrafo 1º.</w:t>
      </w:r>
      <w:r>
        <w:rPr>
          <w:rFonts w:ascii="Arial" w:hAnsi="Arial" w:cs="Arial"/>
          <w:sz w:val="24"/>
          <w:szCs w:val="24"/>
        </w:rPr>
        <w:t xml:space="preserve"> </w:t>
      </w:r>
      <w:r w:rsidR="00523D33">
        <w:rPr>
          <w:rFonts w:ascii="Arial" w:hAnsi="Arial" w:cs="Arial"/>
          <w:sz w:val="24"/>
          <w:szCs w:val="24"/>
        </w:rPr>
        <w:t xml:space="preserve">El Ministerio de Educación Nacional o quien haga sus veces y el ICETEX gestionarán y habilitarán becas nacionales e internacionales con exclusividad para las </w:t>
      </w:r>
      <w:r w:rsidR="004C353E">
        <w:rPr>
          <w:rFonts w:ascii="Arial" w:hAnsi="Arial" w:cs="Arial"/>
          <w:sz w:val="24"/>
          <w:szCs w:val="24"/>
        </w:rPr>
        <w:t>ví</w:t>
      </w:r>
      <w:r w:rsidR="00523D33">
        <w:rPr>
          <w:rFonts w:ascii="Arial" w:hAnsi="Arial" w:cs="Arial"/>
          <w:sz w:val="24"/>
          <w:szCs w:val="24"/>
        </w:rPr>
        <w:t>ctimas sobrevivientes de ataques con</w:t>
      </w:r>
      <w:r w:rsidR="00523D33" w:rsidRPr="004B6A35">
        <w:rPr>
          <w:rFonts w:ascii="Arial" w:hAnsi="Arial" w:cs="Arial"/>
          <w:sz w:val="24"/>
          <w:szCs w:val="24"/>
        </w:rPr>
        <w:t xml:space="preserve"> agentes químicos, ácidos y/o sustancias similares, corrosivas o inflamables</w:t>
      </w:r>
      <w:r w:rsidR="00523D33">
        <w:rPr>
          <w:rFonts w:ascii="Arial" w:hAnsi="Arial" w:cs="Arial"/>
          <w:sz w:val="24"/>
          <w:szCs w:val="24"/>
        </w:rPr>
        <w:t>.</w:t>
      </w:r>
    </w:p>
    <w:p w:rsidR="0057702F" w:rsidRDefault="0057702F" w:rsidP="00BE3A74">
      <w:pPr>
        <w:spacing w:after="0" w:line="276" w:lineRule="auto"/>
        <w:jc w:val="both"/>
        <w:rPr>
          <w:rFonts w:ascii="Arial" w:hAnsi="Arial" w:cs="Arial"/>
          <w:sz w:val="24"/>
          <w:szCs w:val="24"/>
        </w:rPr>
      </w:pPr>
    </w:p>
    <w:p w:rsidR="0057702F" w:rsidRDefault="0057702F" w:rsidP="00BE3A74">
      <w:pPr>
        <w:spacing w:after="0" w:line="276" w:lineRule="auto"/>
        <w:jc w:val="both"/>
        <w:rPr>
          <w:rFonts w:ascii="Arial" w:hAnsi="Arial" w:cs="Arial"/>
          <w:sz w:val="24"/>
          <w:szCs w:val="24"/>
        </w:rPr>
      </w:pPr>
      <w:r w:rsidRPr="00492E8D">
        <w:rPr>
          <w:rFonts w:ascii="Arial" w:hAnsi="Arial" w:cs="Arial"/>
          <w:b/>
          <w:sz w:val="24"/>
          <w:szCs w:val="24"/>
        </w:rPr>
        <w:t>Parágrafo 2º.</w:t>
      </w:r>
      <w:r>
        <w:rPr>
          <w:rFonts w:ascii="Arial" w:hAnsi="Arial" w:cs="Arial"/>
          <w:sz w:val="24"/>
          <w:szCs w:val="24"/>
        </w:rPr>
        <w:t xml:space="preserve"> Las instituciones de carácter privado que brinden prioridad a las víctimas sobrevivientes de ataques con</w:t>
      </w:r>
      <w:r w:rsidRPr="000C14E2">
        <w:rPr>
          <w:rFonts w:ascii="Arial" w:hAnsi="Arial" w:cs="Arial"/>
          <w:sz w:val="24"/>
          <w:szCs w:val="24"/>
        </w:rPr>
        <w:t xml:space="preserve"> agentes químicos, ácidos y/o sustancias similares, corrosivas o inflamables</w:t>
      </w:r>
      <w:r>
        <w:rPr>
          <w:rFonts w:ascii="Arial" w:hAnsi="Arial" w:cs="Arial"/>
          <w:sz w:val="24"/>
          <w:szCs w:val="24"/>
        </w:rPr>
        <w:t xml:space="preserve"> tendrán las mismas oportunidades a nivel laboral que se exponen en el parágrafo 1º y parágrafo 3º del artículo 8º de la presente ley.</w:t>
      </w:r>
    </w:p>
    <w:p w:rsidR="00D94C1E" w:rsidRDefault="00D94C1E" w:rsidP="00BE3A74">
      <w:pPr>
        <w:spacing w:after="0" w:line="276" w:lineRule="auto"/>
        <w:jc w:val="both"/>
        <w:rPr>
          <w:rFonts w:ascii="Arial" w:hAnsi="Arial" w:cs="Arial"/>
          <w:sz w:val="24"/>
          <w:szCs w:val="24"/>
        </w:rPr>
      </w:pPr>
    </w:p>
    <w:p w:rsidR="00D94C1E" w:rsidRPr="005A748B" w:rsidRDefault="00D94C1E" w:rsidP="00BE3A74">
      <w:pPr>
        <w:spacing w:after="0" w:line="276" w:lineRule="auto"/>
        <w:jc w:val="both"/>
        <w:rPr>
          <w:rFonts w:ascii="Arial" w:hAnsi="Arial" w:cs="Arial"/>
          <w:sz w:val="24"/>
          <w:szCs w:val="24"/>
        </w:rPr>
      </w:pPr>
      <w:r w:rsidRPr="00492E8D">
        <w:rPr>
          <w:rFonts w:ascii="Arial" w:hAnsi="Arial" w:cs="Arial"/>
          <w:b/>
          <w:sz w:val="24"/>
          <w:szCs w:val="24"/>
        </w:rPr>
        <w:t>Parágrafo 3º.</w:t>
      </w:r>
      <w:r>
        <w:rPr>
          <w:rFonts w:ascii="Arial" w:hAnsi="Arial" w:cs="Arial"/>
          <w:sz w:val="24"/>
          <w:szCs w:val="24"/>
        </w:rPr>
        <w:t xml:space="preserve"> </w:t>
      </w:r>
      <w:r w:rsidR="00285F20">
        <w:rPr>
          <w:rFonts w:ascii="Arial" w:hAnsi="Arial" w:cs="Arial"/>
          <w:sz w:val="24"/>
          <w:szCs w:val="24"/>
        </w:rPr>
        <w:t xml:space="preserve">EL Ministerio de </w:t>
      </w:r>
      <w:r>
        <w:rPr>
          <w:rFonts w:ascii="Arial" w:hAnsi="Arial" w:cs="Arial"/>
          <w:sz w:val="24"/>
          <w:szCs w:val="24"/>
        </w:rPr>
        <w:t>Educación</w:t>
      </w:r>
      <w:r w:rsidR="00285F20">
        <w:rPr>
          <w:rFonts w:ascii="Arial" w:hAnsi="Arial" w:cs="Arial"/>
          <w:sz w:val="24"/>
          <w:szCs w:val="24"/>
        </w:rPr>
        <w:t xml:space="preserve"> Nacional o quien haga sus veces hará campañas de sensibilización</w:t>
      </w:r>
      <w:r w:rsidR="009551A2">
        <w:rPr>
          <w:rFonts w:ascii="Arial" w:hAnsi="Arial" w:cs="Arial"/>
          <w:sz w:val="24"/>
          <w:szCs w:val="24"/>
        </w:rPr>
        <w:t xml:space="preserve"> mínimo cada 3 meses</w:t>
      </w:r>
      <w:r w:rsidR="00285F20">
        <w:rPr>
          <w:rFonts w:ascii="Arial" w:hAnsi="Arial" w:cs="Arial"/>
          <w:sz w:val="24"/>
          <w:szCs w:val="24"/>
        </w:rPr>
        <w:t xml:space="preserve"> a toda la población colombiana en donde se </w:t>
      </w:r>
      <w:r w:rsidR="0031172C">
        <w:rPr>
          <w:rFonts w:ascii="Arial" w:hAnsi="Arial" w:cs="Arial"/>
          <w:sz w:val="24"/>
          <w:szCs w:val="24"/>
        </w:rPr>
        <w:t>enfocará</w:t>
      </w:r>
      <w:r w:rsidR="00285F20">
        <w:rPr>
          <w:rFonts w:ascii="Arial" w:hAnsi="Arial" w:cs="Arial"/>
          <w:sz w:val="24"/>
          <w:szCs w:val="24"/>
        </w:rPr>
        <w:t xml:space="preserve"> en el trato, cuidado y socialización con víctimas de ataques con</w:t>
      </w:r>
      <w:r w:rsidR="00285F20" w:rsidRPr="000C14E2">
        <w:rPr>
          <w:rFonts w:ascii="Arial" w:hAnsi="Arial" w:cs="Arial"/>
          <w:sz w:val="24"/>
          <w:szCs w:val="24"/>
        </w:rPr>
        <w:t xml:space="preserve"> agentes químicos, ácidos y/o sustancias similares, corrosivas o inflamables</w:t>
      </w:r>
      <w:r w:rsidR="00285F20">
        <w:rPr>
          <w:rFonts w:ascii="Arial" w:hAnsi="Arial" w:cs="Arial"/>
          <w:sz w:val="24"/>
          <w:szCs w:val="24"/>
        </w:rPr>
        <w:t>.</w:t>
      </w:r>
    </w:p>
    <w:p w:rsidR="002956D1" w:rsidRDefault="002956D1" w:rsidP="00492E8D">
      <w:pPr>
        <w:spacing w:after="0"/>
        <w:rPr>
          <w:rFonts w:ascii="Arial" w:hAnsi="Arial" w:cs="Arial"/>
          <w:sz w:val="24"/>
          <w:szCs w:val="24"/>
        </w:rPr>
      </w:pPr>
    </w:p>
    <w:p w:rsidR="009F4B48" w:rsidRPr="00DE586F" w:rsidRDefault="0031172C" w:rsidP="002C2E82">
      <w:pPr>
        <w:spacing w:after="0"/>
        <w:jc w:val="both"/>
        <w:rPr>
          <w:rFonts w:ascii="Arial" w:hAnsi="Arial" w:cs="Arial"/>
          <w:sz w:val="24"/>
          <w:szCs w:val="24"/>
        </w:rPr>
      </w:pPr>
      <w:r w:rsidRPr="0031172C">
        <w:rPr>
          <w:rFonts w:ascii="Arial" w:hAnsi="Arial" w:cs="Arial"/>
          <w:b/>
          <w:sz w:val="24"/>
          <w:szCs w:val="24"/>
        </w:rPr>
        <w:t>Artículo</w:t>
      </w:r>
      <w:r w:rsidR="00ED126B" w:rsidRPr="003D3856">
        <w:rPr>
          <w:rFonts w:ascii="Arial" w:hAnsi="Arial" w:cs="Arial"/>
          <w:b/>
          <w:sz w:val="24"/>
          <w:szCs w:val="24"/>
        </w:rPr>
        <w:t xml:space="preserve"> 10°</w:t>
      </w:r>
      <w:r>
        <w:rPr>
          <w:rFonts w:ascii="Arial" w:hAnsi="Arial" w:cs="Arial"/>
          <w:b/>
          <w:sz w:val="24"/>
          <w:szCs w:val="24"/>
        </w:rPr>
        <w:t>.</w:t>
      </w:r>
      <w:r w:rsidR="00ED126B" w:rsidRPr="003D3856">
        <w:rPr>
          <w:rFonts w:ascii="Arial" w:hAnsi="Arial" w:cs="Arial"/>
          <w:b/>
          <w:sz w:val="24"/>
          <w:szCs w:val="24"/>
        </w:rPr>
        <w:t xml:space="preserve"> </w:t>
      </w:r>
      <w:r w:rsidR="00ED126B" w:rsidRPr="00DE586F">
        <w:rPr>
          <w:rFonts w:ascii="Arial" w:hAnsi="Arial" w:cs="Arial"/>
          <w:b/>
          <w:sz w:val="24"/>
          <w:szCs w:val="24"/>
        </w:rPr>
        <w:t>Retroactividad</w:t>
      </w:r>
      <w:r>
        <w:rPr>
          <w:rFonts w:ascii="Arial" w:hAnsi="Arial" w:cs="Arial"/>
          <w:b/>
          <w:sz w:val="24"/>
          <w:szCs w:val="24"/>
        </w:rPr>
        <w:t>.</w:t>
      </w:r>
      <w:r w:rsidR="00ED126B">
        <w:rPr>
          <w:rFonts w:ascii="Arial" w:hAnsi="Arial" w:cs="Arial"/>
          <w:sz w:val="24"/>
          <w:szCs w:val="24"/>
        </w:rPr>
        <w:t xml:space="preserve"> La presente ley, en cuanto </w:t>
      </w:r>
      <w:r w:rsidR="00DE586F">
        <w:rPr>
          <w:rFonts w:ascii="Arial" w:hAnsi="Arial" w:cs="Arial"/>
          <w:bCs/>
          <w:sz w:val="24"/>
          <w:szCs w:val="24"/>
        </w:rPr>
        <w:t>al d</w:t>
      </w:r>
      <w:r w:rsidR="00DE586F" w:rsidRPr="00DE586F">
        <w:rPr>
          <w:rFonts w:ascii="Arial" w:hAnsi="Arial" w:cs="Arial"/>
          <w:bCs/>
          <w:sz w:val="24"/>
          <w:szCs w:val="24"/>
        </w:rPr>
        <w:t>eber general de reparar descrito en el artículo 4</w:t>
      </w:r>
      <w:r>
        <w:rPr>
          <w:rFonts w:ascii="Arial" w:hAnsi="Arial" w:cs="Arial"/>
          <w:bCs/>
          <w:sz w:val="24"/>
          <w:szCs w:val="24"/>
        </w:rPr>
        <w:t>º</w:t>
      </w:r>
      <w:r w:rsidR="00DE586F" w:rsidRPr="00DE586F">
        <w:rPr>
          <w:rFonts w:ascii="Arial" w:hAnsi="Arial" w:cs="Arial"/>
          <w:bCs/>
          <w:sz w:val="24"/>
          <w:szCs w:val="24"/>
        </w:rPr>
        <w:t xml:space="preserve"> de la presente ley, o la rehabilitación enunciada en el </w:t>
      </w:r>
      <w:r w:rsidRPr="00DE586F">
        <w:rPr>
          <w:rFonts w:ascii="Arial" w:hAnsi="Arial" w:cs="Arial"/>
          <w:bCs/>
          <w:sz w:val="24"/>
          <w:szCs w:val="24"/>
        </w:rPr>
        <w:t>artículo</w:t>
      </w:r>
      <w:r w:rsidR="00DE586F" w:rsidRPr="00DE586F">
        <w:rPr>
          <w:rFonts w:ascii="Arial" w:hAnsi="Arial" w:cs="Arial"/>
          <w:bCs/>
          <w:sz w:val="24"/>
          <w:szCs w:val="24"/>
        </w:rPr>
        <w:t xml:space="preserve"> 6° será retroactiva para aquellas personas que hayan sido objeto de ataques a partir del año 2000</w:t>
      </w:r>
      <w:r>
        <w:rPr>
          <w:rFonts w:ascii="Arial" w:hAnsi="Arial" w:cs="Arial"/>
          <w:bCs/>
          <w:sz w:val="24"/>
          <w:szCs w:val="24"/>
        </w:rPr>
        <w:t>.</w:t>
      </w:r>
    </w:p>
    <w:p w:rsidR="00977AD8" w:rsidRDefault="00977AD8" w:rsidP="00444788">
      <w:pPr>
        <w:spacing w:before="240" w:after="0"/>
        <w:jc w:val="both"/>
        <w:rPr>
          <w:rFonts w:ascii="Arial" w:hAnsi="Arial" w:cs="Arial"/>
          <w:b/>
          <w:sz w:val="24"/>
          <w:szCs w:val="24"/>
        </w:rPr>
      </w:pPr>
    </w:p>
    <w:p w:rsidR="00444788" w:rsidRDefault="00444788" w:rsidP="00444788">
      <w:pPr>
        <w:spacing w:before="240" w:after="0"/>
        <w:jc w:val="both"/>
        <w:rPr>
          <w:rFonts w:ascii="Arial" w:hAnsi="Arial" w:cs="Arial"/>
          <w:b/>
          <w:sz w:val="24"/>
          <w:szCs w:val="24"/>
        </w:rPr>
      </w:pPr>
      <w:r w:rsidRPr="00EC79EB">
        <w:rPr>
          <w:rFonts w:ascii="Arial" w:hAnsi="Arial" w:cs="Arial"/>
          <w:b/>
          <w:sz w:val="24"/>
          <w:szCs w:val="24"/>
        </w:rPr>
        <w:t>AUTOR:</w:t>
      </w:r>
    </w:p>
    <w:p w:rsidR="00977AD8" w:rsidRDefault="00977AD8" w:rsidP="00444788">
      <w:pPr>
        <w:spacing w:before="240" w:after="0"/>
        <w:jc w:val="both"/>
        <w:rPr>
          <w:rFonts w:ascii="Arial" w:hAnsi="Arial" w:cs="Arial"/>
          <w:b/>
          <w:sz w:val="24"/>
          <w:szCs w:val="24"/>
        </w:rPr>
      </w:pPr>
    </w:p>
    <w:p w:rsidR="00977AD8" w:rsidRDefault="00977AD8" w:rsidP="00444788">
      <w:pPr>
        <w:spacing w:before="240" w:after="0"/>
        <w:jc w:val="both"/>
        <w:rPr>
          <w:rFonts w:ascii="Arial" w:hAnsi="Arial" w:cs="Arial"/>
          <w:b/>
          <w:sz w:val="24"/>
          <w:szCs w:val="24"/>
        </w:rPr>
      </w:pPr>
    </w:p>
    <w:p w:rsidR="00444788" w:rsidRDefault="00444788" w:rsidP="00444788">
      <w:pPr>
        <w:spacing w:before="240" w:after="0"/>
        <w:jc w:val="both"/>
        <w:rPr>
          <w:rFonts w:ascii="Arial" w:hAnsi="Arial" w:cs="Arial"/>
          <w:b/>
          <w:sz w:val="24"/>
          <w:szCs w:val="24"/>
        </w:rPr>
      </w:pPr>
    </w:p>
    <w:p w:rsidR="00444788" w:rsidRPr="00EC79EB" w:rsidRDefault="00444788" w:rsidP="00444788">
      <w:pPr>
        <w:spacing w:after="0"/>
        <w:jc w:val="center"/>
        <w:rPr>
          <w:rFonts w:ascii="Arial" w:hAnsi="Arial" w:cs="Arial"/>
          <w:b/>
          <w:sz w:val="28"/>
          <w:szCs w:val="24"/>
        </w:rPr>
      </w:pPr>
      <w:r w:rsidRPr="00EC79EB">
        <w:rPr>
          <w:rFonts w:ascii="Arial" w:hAnsi="Arial" w:cs="Arial"/>
          <w:b/>
          <w:sz w:val="28"/>
          <w:szCs w:val="24"/>
        </w:rPr>
        <w:t>EDGAR E. PALACIO MIZRAHI</w:t>
      </w:r>
    </w:p>
    <w:p w:rsidR="00444788" w:rsidRPr="00EC79EB" w:rsidRDefault="00444788" w:rsidP="00444788">
      <w:pPr>
        <w:spacing w:after="0"/>
        <w:jc w:val="center"/>
        <w:rPr>
          <w:rFonts w:ascii="Arial" w:hAnsi="Arial" w:cs="Arial"/>
          <w:szCs w:val="24"/>
        </w:rPr>
      </w:pPr>
      <w:r w:rsidRPr="00EC79EB">
        <w:rPr>
          <w:rFonts w:ascii="Arial" w:hAnsi="Arial" w:cs="Arial"/>
          <w:szCs w:val="24"/>
        </w:rPr>
        <w:t>Senador de la República</w:t>
      </w:r>
    </w:p>
    <w:p w:rsidR="00444788" w:rsidRDefault="00444788" w:rsidP="00444788">
      <w:pPr>
        <w:spacing w:after="0"/>
        <w:rPr>
          <w:rFonts w:ascii="Arial" w:hAnsi="Arial" w:cs="Arial"/>
          <w:b/>
          <w:szCs w:val="24"/>
        </w:rPr>
      </w:pPr>
    </w:p>
    <w:p w:rsidR="009E3F03" w:rsidRDefault="009E3F03" w:rsidP="00444788">
      <w:pPr>
        <w:spacing w:after="0"/>
        <w:rPr>
          <w:rFonts w:ascii="Arial" w:hAnsi="Arial" w:cs="Arial"/>
          <w:b/>
          <w:szCs w:val="24"/>
        </w:rPr>
      </w:pPr>
    </w:p>
    <w:p w:rsidR="00444788" w:rsidRDefault="00444788" w:rsidP="00444788">
      <w:pPr>
        <w:spacing w:after="0"/>
        <w:rPr>
          <w:rFonts w:ascii="Arial" w:hAnsi="Arial" w:cs="Arial"/>
          <w:b/>
          <w:szCs w:val="24"/>
        </w:rPr>
      </w:pPr>
    </w:p>
    <w:p w:rsidR="00977AD8" w:rsidRDefault="00977AD8" w:rsidP="00444788">
      <w:pPr>
        <w:spacing w:after="0"/>
        <w:rPr>
          <w:rFonts w:ascii="Arial" w:hAnsi="Arial" w:cs="Arial"/>
          <w:b/>
          <w:szCs w:val="24"/>
        </w:rPr>
      </w:pPr>
    </w:p>
    <w:p w:rsidR="00977AD8" w:rsidRDefault="00977AD8" w:rsidP="00444788">
      <w:pPr>
        <w:spacing w:after="0"/>
        <w:rPr>
          <w:rFonts w:ascii="Arial" w:hAnsi="Arial" w:cs="Arial"/>
          <w:b/>
          <w:szCs w:val="24"/>
        </w:rPr>
      </w:pPr>
    </w:p>
    <w:p w:rsidR="00977AD8" w:rsidRDefault="00977AD8" w:rsidP="00977AD8">
      <w:pPr>
        <w:spacing w:after="0"/>
        <w:rPr>
          <w:rFonts w:ascii="Arial" w:hAnsi="Arial" w:cs="Arial"/>
          <w:b/>
          <w:sz w:val="24"/>
          <w:szCs w:val="24"/>
        </w:rPr>
      </w:pPr>
      <w:r>
        <w:rPr>
          <w:rFonts w:ascii="Arial" w:hAnsi="Arial" w:cs="Arial"/>
          <w:b/>
          <w:sz w:val="24"/>
          <w:szCs w:val="24"/>
        </w:rPr>
        <w:t>COAUTORES</w:t>
      </w: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jc w:val="center"/>
        <w:rPr>
          <w:rFonts w:ascii="Arial" w:hAnsi="Arial" w:cs="Arial"/>
          <w:b/>
          <w:sz w:val="24"/>
          <w:szCs w:val="24"/>
        </w:rPr>
      </w:pPr>
      <w:r>
        <w:rPr>
          <w:rFonts w:ascii="Arial" w:hAnsi="Arial" w:cs="Arial"/>
          <w:b/>
          <w:sz w:val="24"/>
          <w:szCs w:val="24"/>
        </w:rPr>
        <w:t>JOHN MILTON RODRÍGUEZ GONZÁLEZ     EDUARDO EMILIO PACHECO CUELLO</w:t>
      </w:r>
    </w:p>
    <w:p w:rsidR="00977AD8" w:rsidRPr="00DA1CEF" w:rsidRDefault="00977AD8" w:rsidP="00977AD8">
      <w:pPr>
        <w:spacing w:after="0"/>
        <w:jc w:val="center"/>
        <w:rPr>
          <w:rFonts w:ascii="Arial" w:hAnsi="Arial" w:cs="Arial"/>
          <w:sz w:val="20"/>
          <w:szCs w:val="24"/>
        </w:rPr>
      </w:pPr>
      <w:r w:rsidRPr="00EC79EB">
        <w:rPr>
          <w:rFonts w:ascii="Arial" w:hAnsi="Arial" w:cs="Arial"/>
          <w:sz w:val="20"/>
          <w:szCs w:val="24"/>
        </w:rPr>
        <w:t>Senador De La República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EC79EB">
        <w:rPr>
          <w:rFonts w:ascii="Arial" w:hAnsi="Arial" w:cs="Arial"/>
          <w:sz w:val="20"/>
          <w:szCs w:val="24"/>
        </w:rPr>
        <w:t>Senador De La República</w:t>
      </w: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r>
        <w:rPr>
          <w:rFonts w:ascii="Arial" w:hAnsi="Arial" w:cs="Arial"/>
          <w:b/>
          <w:sz w:val="24"/>
          <w:szCs w:val="24"/>
        </w:rPr>
        <w:t>EDUARDO EMILIO PACHECO CUELLO   CARLOS EDUARDO ACOSTA LOZANO</w:t>
      </w:r>
    </w:p>
    <w:p w:rsidR="00977AD8" w:rsidRDefault="00977AD8" w:rsidP="00977AD8">
      <w:pPr>
        <w:spacing w:after="0"/>
        <w:jc w:val="center"/>
        <w:rPr>
          <w:rFonts w:ascii="Arial" w:hAnsi="Arial" w:cs="Arial"/>
          <w:sz w:val="24"/>
          <w:szCs w:val="24"/>
        </w:rPr>
      </w:pPr>
      <w:r w:rsidRPr="00EC79EB">
        <w:rPr>
          <w:rFonts w:ascii="Arial" w:hAnsi="Arial" w:cs="Arial"/>
          <w:sz w:val="20"/>
          <w:szCs w:val="24"/>
        </w:rPr>
        <w:t>Senador De La Republica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Representante A La Cámara</w:t>
      </w:r>
    </w:p>
    <w:p w:rsidR="00977AD8" w:rsidRPr="00EC79EB" w:rsidRDefault="00977AD8" w:rsidP="00977AD8">
      <w:pPr>
        <w:spacing w:after="0"/>
        <w:jc w:val="center"/>
        <w:rPr>
          <w:rFonts w:ascii="Arial" w:hAnsi="Arial" w:cs="Arial"/>
          <w:sz w:val="20"/>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977AD8" w:rsidRDefault="00977AD8" w:rsidP="00444788">
      <w:pPr>
        <w:spacing w:after="0"/>
        <w:rPr>
          <w:rFonts w:ascii="Arial" w:hAnsi="Arial" w:cs="Arial"/>
          <w:b/>
          <w:sz w:val="24"/>
          <w:szCs w:val="24"/>
        </w:rPr>
      </w:pPr>
    </w:p>
    <w:p w:rsidR="00BE3A74" w:rsidRPr="005A748B" w:rsidRDefault="00BE3A74" w:rsidP="00BE3A74">
      <w:pPr>
        <w:spacing w:after="0"/>
        <w:jc w:val="center"/>
        <w:rPr>
          <w:rFonts w:ascii="Arial" w:hAnsi="Arial" w:cs="Arial"/>
          <w:b/>
          <w:sz w:val="24"/>
          <w:szCs w:val="24"/>
        </w:rPr>
      </w:pPr>
      <w:r w:rsidRPr="005A748B">
        <w:rPr>
          <w:rFonts w:ascii="Arial" w:hAnsi="Arial" w:cs="Arial"/>
          <w:b/>
          <w:sz w:val="24"/>
          <w:szCs w:val="24"/>
        </w:rPr>
        <w:lastRenderedPageBreak/>
        <w:t>EXPOSICIÓN DE MOTIVOS</w:t>
      </w:r>
    </w:p>
    <w:p w:rsidR="00BE3A74" w:rsidRPr="005A748B" w:rsidRDefault="00BE3A74" w:rsidP="00BE3A74">
      <w:pPr>
        <w:spacing w:after="0"/>
        <w:jc w:val="center"/>
        <w:rPr>
          <w:rFonts w:ascii="Arial" w:hAnsi="Arial" w:cs="Arial"/>
          <w:sz w:val="24"/>
          <w:szCs w:val="24"/>
        </w:rPr>
      </w:pPr>
    </w:p>
    <w:p w:rsidR="009E78BD" w:rsidRPr="00DA1CEF" w:rsidRDefault="009E78BD" w:rsidP="009E78BD">
      <w:pPr>
        <w:spacing w:after="0"/>
        <w:jc w:val="center"/>
        <w:rPr>
          <w:rFonts w:ascii="Arial" w:hAnsi="Arial" w:cs="Arial"/>
          <w:b/>
          <w:sz w:val="24"/>
          <w:szCs w:val="24"/>
        </w:rPr>
      </w:pPr>
      <w:r w:rsidRPr="00DA1CEF">
        <w:rPr>
          <w:rFonts w:ascii="Arial" w:hAnsi="Arial" w:cs="Arial"/>
          <w:b/>
          <w:sz w:val="24"/>
          <w:szCs w:val="24"/>
        </w:rPr>
        <w:t>“</w:t>
      </w:r>
      <w:r w:rsidRPr="00DA1CEF">
        <w:rPr>
          <w:rFonts w:ascii="Arial" w:hAnsi="Arial" w:cs="Arial"/>
          <w:b/>
          <w:color w:val="000000"/>
          <w:sz w:val="24"/>
          <w:szCs w:val="24"/>
          <w:lang w:val="es-ES"/>
        </w:rPr>
        <w:t>POR MEDIO DE LA CUAL SE CREA EL SISTEMA INTEGRAL DE PROTECCIÓN</w:t>
      </w:r>
      <w:r>
        <w:rPr>
          <w:rFonts w:ascii="Arial" w:hAnsi="Arial" w:cs="Arial"/>
          <w:b/>
          <w:color w:val="000000"/>
          <w:sz w:val="24"/>
          <w:szCs w:val="24"/>
          <w:lang w:val="es-ES"/>
        </w:rPr>
        <w:t xml:space="preserve"> Y EL FONDO DE REPARACIÓN A</w:t>
      </w:r>
      <w:r w:rsidRPr="00DA1CEF">
        <w:rPr>
          <w:rFonts w:ascii="Arial" w:hAnsi="Arial" w:cs="Arial"/>
          <w:b/>
          <w:color w:val="000000"/>
          <w:sz w:val="24"/>
          <w:szCs w:val="24"/>
          <w:lang w:val="es-ES"/>
        </w:rPr>
        <w:t xml:space="preserve"> </w:t>
      </w:r>
      <w:r w:rsidR="004C353E">
        <w:rPr>
          <w:rFonts w:ascii="Arial" w:hAnsi="Arial" w:cs="Arial"/>
          <w:b/>
          <w:color w:val="000000"/>
          <w:sz w:val="24"/>
          <w:szCs w:val="24"/>
          <w:lang w:val="es-ES"/>
        </w:rPr>
        <w:t>VÍ</w:t>
      </w:r>
      <w:r>
        <w:rPr>
          <w:rFonts w:ascii="Arial" w:hAnsi="Arial" w:cs="Arial"/>
          <w:b/>
          <w:color w:val="000000"/>
          <w:sz w:val="24"/>
          <w:szCs w:val="24"/>
          <w:lang w:val="es-ES"/>
        </w:rPr>
        <w:t>CTIMAS SOBREVIVIENTES</w:t>
      </w:r>
      <w:r w:rsidRPr="00DA1CEF">
        <w:rPr>
          <w:rFonts w:ascii="Arial" w:hAnsi="Arial" w:cs="Arial"/>
          <w:b/>
          <w:color w:val="000000"/>
          <w:sz w:val="24"/>
          <w:szCs w:val="24"/>
          <w:lang w:val="es-ES"/>
        </w:rPr>
        <w:t xml:space="preserve"> </w:t>
      </w:r>
      <w:r>
        <w:rPr>
          <w:rFonts w:ascii="Arial" w:hAnsi="Arial" w:cs="Arial"/>
          <w:b/>
          <w:color w:val="000000"/>
          <w:sz w:val="24"/>
          <w:szCs w:val="24"/>
          <w:lang w:val="es-ES"/>
        </w:rPr>
        <w:t>DE ATAQUES CON</w:t>
      </w:r>
      <w:r w:rsidRPr="00DA1CEF">
        <w:rPr>
          <w:rFonts w:ascii="Arial" w:hAnsi="Arial" w:cs="Arial"/>
          <w:b/>
          <w:color w:val="000000"/>
          <w:sz w:val="24"/>
          <w:szCs w:val="24"/>
          <w:lang w:val="es-ES"/>
        </w:rPr>
        <w:t xml:space="preserve"> AGENTES QUÍMICOS, ÁCIDOS Y/O SUSTANCIAS SIMILARES</w:t>
      </w:r>
      <w:r>
        <w:rPr>
          <w:rFonts w:ascii="Arial" w:hAnsi="Arial" w:cs="Arial"/>
          <w:b/>
          <w:color w:val="000000"/>
          <w:sz w:val="24"/>
          <w:szCs w:val="24"/>
          <w:lang w:val="es-ES"/>
        </w:rPr>
        <w:t>, CORROSIVAS O INFLAMABLES</w:t>
      </w:r>
      <w:r w:rsidRPr="00DA1CEF">
        <w:rPr>
          <w:rFonts w:ascii="Arial" w:hAnsi="Arial" w:cs="Arial"/>
          <w:b/>
          <w:sz w:val="24"/>
          <w:szCs w:val="24"/>
        </w:rPr>
        <w:t>”.</w:t>
      </w:r>
    </w:p>
    <w:p w:rsidR="00BE3A74" w:rsidRPr="005A748B" w:rsidRDefault="00BE3A74" w:rsidP="00BE3A74">
      <w:pPr>
        <w:spacing w:after="0"/>
        <w:jc w:val="both"/>
        <w:rPr>
          <w:rFonts w:ascii="Arial" w:hAnsi="Arial" w:cs="Arial"/>
          <w:sz w:val="24"/>
          <w:szCs w:val="24"/>
        </w:rPr>
      </w:pPr>
    </w:p>
    <w:p w:rsidR="00BE3A74" w:rsidRPr="005A748B" w:rsidRDefault="00BE3A74" w:rsidP="00BE3A74">
      <w:pPr>
        <w:spacing w:after="0"/>
        <w:jc w:val="both"/>
        <w:rPr>
          <w:rFonts w:ascii="Arial" w:hAnsi="Arial" w:cs="Arial"/>
          <w:b/>
          <w:sz w:val="24"/>
          <w:szCs w:val="24"/>
        </w:rPr>
      </w:pPr>
      <w:r w:rsidRPr="005A748B">
        <w:rPr>
          <w:rFonts w:ascii="Arial" w:hAnsi="Arial" w:cs="Arial"/>
          <w:b/>
          <w:sz w:val="24"/>
          <w:szCs w:val="24"/>
        </w:rPr>
        <w:t>OBJETO DEL PROYECTO</w:t>
      </w:r>
    </w:p>
    <w:p w:rsidR="00BE3A74" w:rsidRPr="005A748B" w:rsidRDefault="00BE3A74" w:rsidP="00BE3A74">
      <w:pPr>
        <w:spacing w:after="0"/>
        <w:jc w:val="both"/>
        <w:rPr>
          <w:rFonts w:ascii="Arial" w:hAnsi="Arial" w:cs="Arial"/>
          <w:sz w:val="24"/>
          <w:szCs w:val="24"/>
        </w:rPr>
      </w:pPr>
    </w:p>
    <w:p w:rsidR="00C630A9" w:rsidRDefault="007E2BEF" w:rsidP="00BE3A74">
      <w:pPr>
        <w:pStyle w:val="Default"/>
        <w:spacing w:line="276" w:lineRule="auto"/>
        <w:jc w:val="both"/>
        <w:rPr>
          <w:rFonts w:ascii="Arial" w:hAnsi="Arial" w:cs="Arial"/>
          <w:color w:val="auto"/>
        </w:rPr>
      </w:pPr>
      <w:r>
        <w:rPr>
          <w:rFonts w:ascii="Arial" w:hAnsi="Arial" w:cs="Arial"/>
          <w:color w:val="auto"/>
        </w:rPr>
        <w:t xml:space="preserve">Según la </w:t>
      </w:r>
      <w:r w:rsidRPr="00492E8D">
        <w:rPr>
          <w:rFonts w:ascii="Arial" w:hAnsi="Arial" w:cs="Arial"/>
          <w:b/>
          <w:color w:val="auto"/>
        </w:rPr>
        <w:t>ACID SURVIVORS TRUST INTERNATIONAL (A.S.T.I.)</w:t>
      </w:r>
      <w:r>
        <w:rPr>
          <w:rFonts w:ascii="Arial" w:hAnsi="Arial" w:cs="Arial"/>
          <w:color w:val="auto"/>
        </w:rPr>
        <w:t xml:space="preserve"> </w:t>
      </w:r>
      <w:r w:rsidR="00847830">
        <w:rPr>
          <w:rFonts w:ascii="Arial" w:hAnsi="Arial" w:cs="Arial"/>
          <w:color w:val="auto"/>
        </w:rPr>
        <w:t xml:space="preserve">se presentan </w:t>
      </w:r>
      <w:r w:rsidR="00253262">
        <w:rPr>
          <w:rFonts w:ascii="Arial" w:hAnsi="Arial" w:cs="Arial"/>
          <w:color w:val="auto"/>
        </w:rPr>
        <w:t xml:space="preserve">cerca de 1500 ataques con ácidos </w:t>
      </w:r>
      <w:r w:rsidR="00253262" w:rsidRPr="004B6A35">
        <w:rPr>
          <w:rFonts w:ascii="Arial" w:hAnsi="Arial" w:cs="Arial"/>
        </w:rPr>
        <w:t>y/o sustancias similares, corrosivas o inflamables</w:t>
      </w:r>
      <w:r w:rsidR="00253262">
        <w:rPr>
          <w:rFonts w:ascii="Arial" w:hAnsi="Arial" w:cs="Arial"/>
        </w:rPr>
        <w:t xml:space="preserve"> al año</w:t>
      </w:r>
      <w:r w:rsidR="00253262">
        <w:rPr>
          <w:rFonts w:ascii="Arial" w:hAnsi="Arial" w:cs="Arial"/>
          <w:color w:val="auto"/>
        </w:rPr>
        <w:t xml:space="preserve"> en el mundo, de los cuales </w:t>
      </w:r>
      <w:r>
        <w:rPr>
          <w:rFonts w:ascii="Arial" w:hAnsi="Arial" w:cs="Arial"/>
          <w:color w:val="auto"/>
        </w:rPr>
        <w:t xml:space="preserve">Colombia </w:t>
      </w:r>
      <w:r w:rsidR="00253262">
        <w:rPr>
          <w:rFonts w:ascii="Arial" w:hAnsi="Arial" w:cs="Arial"/>
          <w:color w:val="auto"/>
        </w:rPr>
        <w:t>cuenta</w:t>
      </w:r>
      <w:r>
        <w:rPr>
          <w:rFonts w:ascii="Arial" w:hAnsi="Arial" w:cs="Arial"/>
          <w:color w:val="auto"/>
        </w:rPr>
        <w:t xml:space="preserve"> </w:t>
      </w:r>
      <w:r w:rsidR="00C630A9">
        <w:rPr>
          <w:rFonts w:ascii="Arial" w:hAnsi="Arial" w:cs="Arial"/>
          <w:color w:val="auto"/>
        </w:rPr>
        <w:t xml:space="preserve">con </w:t>
      </w:r>
      <w:r w:rsidR="00253262">
        <w:rPr>
          <w:rFonts w:ascii="Arial" w:hAnsi="Arial" w:cs="Arial"/>
          <w:color w:val="auto"/>
        </w:rPr>
        <w:t>el 6</w:t>
      </w:r>
      <w:r w:rsidR="00C630A9">
        <w:rPr>
          <w:rFonts w:ascii="Arial" w:hAnsi="Arial" w:cs="Arial"/>
          <w:color w:val="auto"/>
        </w:rPr>
        <w:t>,</w:t>
      </w:r>
      <w:r w:rsidR="00253262">
        <w:rPr>
          <w:rFonts w:ascii="Arial" w:hAnsi="Arial" w:cs="Arial"/>
          <w:color w:val="auto"/>
        </w:rPr>
        <w:t>6% de estos casos con aproximadamente</w:t>
      </w:r>
      <w:r>
        <w:rPr>
          <w:rFonts w:ascii="Arial" w:hAnsi="Arial" w:cs="Arial"/>
          <w:color w:val="auto"/>
        </w:rPr>
        <w:t xml:space="preserve"> 100</w:t>
      </w:r>
      <w:r w:rsidR="00253262">
        <w:rPr>
          <w:rFonts w:ascii="Arial" w:hAnsi="Arial" w:cs="Arial"/>
          <w:color w:val="auto"/>
        </w:rPr>
        <w:t xml:space="preserve"> ataques al año</w:t>
      </w:r>
      <w:r w:rsidR="00C630A9">
        <w:rPr>
          <w:rFonts w:ascii="Arial" w:hAnsi="Arial" w:cs="Arial"/>
          <w:color w:val="auto"/>
        </w:rPr>
        <w:t xml:space="preserve">; </w:t>
      </w:r>
      <w:r>
        <w:rPr>
          <w:rFonts w:ascii="Arial" w:hAnsi="Arial" w:cs="Arial"/>
        </w:rPr>
        <w:t>siendo uno de los países con más altos niveles de ataques con dichas sustancias</w:t>
      </w:r>
      <w:r w:rsidR="00C630A9">
        <w:rPr>
          <w:rFonts w:ascii="Arial" w:hAnsi="Arial" w:cs="Arial"/>
        </w:rPr>
        <w:t>. Le siguen en la lista</w:t>
      </w:r>
      <w:r>
        <w:rPr>
          <w:rFonts w:ascii="Arial" w:hAnsi="Arial" w:cs="Arial"/>
        </w:rPr>
        <w:t xml:space="preserve"> Reino Unido e India</w:t>
      </w:r>
      <w:r w:rsidR="00C630A9">
        <w:rPr>
          <w:rFonts w:ascii="Arial" w:hAnsi="Arial" w:cs="Arial"/>
        </w:rPr>
        <w:t>. P</w:t>
      </w:r>
      <w:r w:rsidR="00733F96">
        <w:rPr>
          <w:rFonts w:ascii="Arial" w:hAnsi="Arial" w:cs="Arial"/>
        </w:rPr>
        <w:t>ara el año 2012</w:t>
      </w:r>
      <w:r w:rsidR="00C630A9">
        <w:rPr>
          <w:rFonts w:ascii="Arial" w:hAnsi="Arial" w:cs="Arial"/>
        </w:rPr>
        <w:t>,</w:t>
      </w:r>
      <w:r w:rsidR="00733F96">
        <w:rPr>
          <w:rFonts w:ascii="Arial" w:hAnsi="Arial" w:cs="Arial"/>
        </w:rPr>
        <w:t xml:space="preserve"> Colombia ocupaba el primer puesto en número de víctimas per cápita por encima de India, Pakistán y Bangladesh. De acuerdo a A.S.T.I. cerca del 60% de los casos no son reportados</w:t>
      </w:r>
      <w:r w:rsidR="00F63E3B">
        <w:rPr>
          <w:rFonts w:ascii="Arial" w:hAnsi="Arial" w:cs="Arial"/>
        </w:rPr>
        <w:t>;</w:t>
      </w:r>
      <w:r w:rsidR="00733F96">
        <w:rPr>
          <w:rFonts w:ascii="Arial" w:hAnsi="Arial" w:cs="Arial"/>
        </w:rPr>
        <w:t xml:space="preserve"> </w:t>
      </w:r>
      <w:r w:rsidR="00C630A9">
        <w:rPr>
          <w:rFonts w:ascii="Arial" w:hAnsi="Arial" w:cs="Arial"/>
        </w:rPr>
        <w:t>sin este registro</w:t>
      </w:r>
      <w:r w:rsidR="00733F96">
        <w:rPr>
          <w:rFonts w:ascii="Arial" w:hAnsi="Arial" w:cs="Arial"/>
        </w:rPr>
        <w:t xml:space="preserve"> las víctimas no son resarcidas ni reparadas,</w:t>
      </w:r>
      <w:r>
        <w:rPr>
          <w:rFonts w:ascii="Arial" w:hAnsi="Arial" w:cs="Arial"/>
        </w:rPr>
        <w:t xml:space="preserve"> </w:t>
      </w:r>
      <w:r w:rsidR="00C630A9">
        <w:rPr>
          <w:rFonts w:ascii="Arial" w:hAnsi="Arial" w:cs="Arial"/>
        </w:rPr>
        <w:t>además reporta que la</w:t>
      </w:r>
      <w:r>
        <w:rPr>
          <w:rFonts w:ascii="Arial" w:hAnsi="Arial" w:cs="Arial"/>
        </w:rPr>
        <w:t xml:space="preserve"> mayoría los victimarios son hombres mientras que las víctimas son mujeres</w:t>
      </w:r>
      <w:r w:rsidR="00D81EA3">
        <w:rPr>
          <w:rFonts w:ascii="Arial" w:hAnsi="Arial" w:cs="Arial"/>
        </w:rPr>
        <w:t xml:space="preserve"> en un 80% de los casos</w:t>
      </w:r>
      <w:r>
        <w:rPr>
          <w:rFonts w:ascii="Arial" w:hAnsi="Arial" w:cs="Arial"/>
        </w:rPr>
        <w:t>,</w:t>
      </w:r>
      <w:r w:rsidR="00BE3A74" w:rsidRPr="005A748B">
        <w:rPr>
          <w:rFonts w:ascii="Arial" w:hAnsi="Arial" w:cs="Arial"/>
          <w:color w:val="auto"/>
        </w:rPr>
        <w:t xml:space="preserve"> generándoles graves afectaciones a la salud</w:t>
      </w:r>
      <w:r w:rsidR="00C630A9">
        <w:rPr>
          <w:rFonts w:ascii="Arial" w:hAnsi="Arial" w:cs="Arial"/>
          <w:color w:val="auto"/>
        </w:rPr>
        <w:t>.</w:t>
      </w:r>
    </w:p>
    <w:p w:rsidR="00F63E3B" w:rsidRDefault="00F63E3B" w:rsidP="00BE3A74">
      <w:pPr>
        <w:pStyle w:val="Default"/>
        <w:spacing w:line="276" w:lineRule="auto"/>
        <w:jc w:val="both"/>
        <w:rPr>
          <w:rFonts w:ascii="Arial" w:hAnsi="Arial" w:cs="Arial"/>
          <w:color w:val="auto"/>
        </w:rPr>
      </w:pPr>
    </w:p>
    <w:p w:rsidR="00F22369" w:rsidRDefault="00F22369" w:rsidP="00BE3A74">
      <w:pPr>
        <w:pStyle w:val="Default"/>
        <w:spacing w:line="276" w:lineRule="auto"/>
        <w:jc w:val="both"/>
        <w:rPr>
          <w:rFonts w:ascii="Arial" w:hAnsi="Arial" w:cs="Arial"/>
          <w:color w:val="auto"/>
        </w:rPr>
      </w:pPr>
      <w:r>
        <w:rPr>
          <w:rFonts w:ascii="Arial" w:hAnsi="Arial" w:cs="Arial"/>
          <w:color w:val="auto"/>
        </w:rPr>
        <w:t>De acuerdo al Instituto Colombiano de Medicina Legal (ICML) y el Instituto Nacional de Salud entre el 2004 y el 2016 se presentaron más de 1.100 víctimas de ataques con agentes químicos, así mismo, el Ministerio de Salud para el año 2013 y 2014 reporto que hubo 722 casos de quemados con agentes químicos. Sin embargo, por más que se investigan y se denuncian estos tipos de ataques aun así se siguen presentando en el país nuevos casos. Para el ICML entre el 2004 y 2014 el 86% de los casos fueron por violencia intrafamiliar de los cuales el 11% de las víctimas quedaron con graves deformidades en su cuerpo y rostro. Es preocupante como en los primeros meses del año 2017 ya se había registrado más de la mitad de los ataques que hubo en el año 2014, información que es reiterada por el Subsistema de Lesiones de Causa Externa.</w:t>
      </w:r>
    </w:p>
    <w:p w:rsidR="00F22369" w:rsidRDefault="00F22369" w:rsidP="00BE3A74">
      <w:pPr>
        <w:pStyle w:val="Default"/>
        <w:spacing w:line="276" w:lineRule="auto"/>
        <w:jc w:val="both"/>
        <w:rPr>
          <w:rFonts w:ascii="Arial" w:hAnsi="Arial" w:cs="Arial"/>
          <w:color w:val="auto"/>
        </w:rPr>
      </w:pPr>
    </w:p>
    <w:p w:rsidR="00BE3A74" w:rsidRPr="005A748B" w:rsidRDefault="00C630A9" w:rsidP="00BE3A74">
      <w:pPr>
        <w:pStyle w:val="Default"/>
        <w:spacing w:line="276" w:lineRule="auto"/>
        <w:jc w:val="both"/>
        <w:rPr>
          <w:rFonts w:ascii="Arial" w:hAnsi="Arial" w:cs="Arial"/>
          <w:color w:val="auto"/>
        </w:rPr>
      </w:pPr>
      <w:r>
        <w:rPr>
          <w:rFonts w:ascii="Arial" w:hAnsi="Arial" w:cs="Arial"/>
          <w:color w:val="auto"/>
        </w:rPr>
        <w:t xml:space="preserve">Estos </w:t>
      </w:r>
      <w:r w:rsidR="00BE3A74" w:rsidRPr="005A748B">
        <w:rPr>
          <w:rFonts w:ascii="Arial" w:hAnsi="Arial" w:cs="Arial"/>
          <w:color w:val="auto"/>
        </w:rPr>
        <w:t>intento</w:t>
      </w:r>
      <w:r>
        <w:rPr>
          <w:rFonts w:ascii="Arial" w:hAnsi="Arial" w:cs="Arial"/>
          <w:color w:val="auto"/>
        </w:rPr>
        <w:t>s</w:t>
      </w:r>
      <w:r w:rsidR="00BE3A74" w:rsidRPr="005A748B">
        <w:rPr>
          <w:rFonts w:ascii="Arial" w:hAnsi="Arial" w:cs="Arial"/>
          <w:color w:val="auto"/>
        </w:rPr>
        <w:t xml:space="preserve"> de acabar la imagen física de la persona, de destruir su identidad expresada a través de la estética humana, </w:t>
      </w:r>
      <w:r>
        <w:rPr>
          <w:rFonts w:ascii="Arial" w:hAnsi="Arial" w:cs="Arial"/>
          <w:color w:val="auto"/>
        </w:rPr>
        <w:t>de</w:t>
      </w:r>
      <w:r w:rsidRPr="005A748B">
        <w:rPr>
          <w:rFonts w:ascii="Arial" w:hAnsi="Arial" w:cs="Arial"/>
          <w:color w:val="auto"/>
        </w:rPr>
        <w:t xml:space="preserve"> </w:t>
      </w:r>
      <w:r w:rsidR="00BE3A74" w:rsidRPr="005A748B">
        <w:rPr>
          <w:rFonts w:ascii="Arial" w:hAnsi="Arial" w:cs="Arial"/>
          <w:color w:val="auto"/>
        </w:rPr>
        <w:t>las lesiones físicas y psicológicas a causa del ataque con ácido u otras sustancias similares dejan huellas imborrables, así como secuelas que no permiten afrontar la vida en el mercado laboral</w:t>
      </w:r>
      <w:r>
        <w:rPr>
          <w:rFonts w:ascii="Arial" w:hAnsi="Arial" w:cs="Arial"/>
          <w:color w:val="auto"/>
        </w:rPr>
        <w:t xml:space="preserve"> </w:t>
      </w:r>
      <w:r w:rsidR="00BE3A74" w:rsidRPr="005A748B">
        <w:rPr>
          <w:rFonts w:ascii="Arial" w:hAnsi="Arial" w:cs="Arial"/>
          <w:color w:val="auto"/>
        </w:rPr>
        <w:t>o interrelacionarse fácilmente dentro del entramado social.</w:t>
      </w:r>
    </w:p>
    <w:p w:rsidR="00BE3A74" w:rsidRPr="005A748B" w:rsidRDefault="00BE3A74" w:rsidP="00BE3A74">
      <w:pPr>
        <w:spacing w:after="0" w:line="276" w:lineRule="auto"/>
        <w:jc w:val="both"/>
        <w:rPr>
          <w:rFonts w:ascii="Arial" w:hAnsi="Arial" w:cs="Arial"/>
          <w:sz w:val="24"/>
          <w:szCs w:val="24"/>
        </w:rPr>
      </w:pPr>
    </w:p>
    <w:p w:rsidR="00BE3A74" w:rsidRPr="005A748B" w:rsidRDefault="00352C43" w:rsidP="00BE3A74">
      <w:pPr>
        <w:spacing w:after="0" w:line="276" w:lineRule="auto"/>
        <w:jc w:val="both"/>
        <w:rPr>
          <w:rFonts w:ascii="Arial" w:hAnsi="Arial" w:cs="Arial"/>
          <w:sz w:val="24"/>
          <w:szCs w:val="24"/>
        </w:rPr>
      </w:pPr>
      <w:r>
        <w:rPr>
          <w:rFonts w:ascii="Arial" w:hAnsi="Arial" w:cs="Arial"/>
          <w:sz w:val="24"/>
          <w:szCs w:val="24"/>
        </w:rPr>
        <w:t>Por tanto, se</w:t>
      </w:r>
      <w:r w:rsidR="00BE3A74" w:rsidRPr="005A748B">
        <w:rPr>
          <w:rFonts w:ascii="Arial" w:hAnsi="Arial" w:cs="Arial"/>
          <w:sz w:val="24"/>
          <w:szCs w:val="24"/>
        </w:rPr>
        <w:t xml:space="preserve"> hace necesario que el legislador contemple mecanismo</w:t>
      </w:r>
      <w:r>
        <w:rPr>
          <w:rFonts w:ascii="Arial" w:hAnsi="Arial" w:cs="Arial"/>
          <w:sz w:val="24"/>
          <w:szCs w:val="24"/>
        </w:rPr>
        <w:t xml:space="preserve">s </w:t>
      </w:r>
      <w:r w:rsidR="00BE3A74" w:rsidRPr="005A748B">
        <w:rPr>
          <w:rFonts w:ascii="Arial" w:hAnsi="Arial" w:cs="Arial"/>
          <w:sz w:val="24"/>
          <w:szCs w:val="24"/>
        </w:rPr>
        <w:t>de rehabilitación y reparación para las víctimas sobrevivientes de ataque</w:t>
      </w:r>
      <w:r>
        <w:rPr>
          <w:rFonts w:ascii="Arial" w:hAnsi="Arial" w:cs="Arial"/>
          <w:sz w:val="24"/>
          <w:szCs w:val="24"/>
        </w:rPr>
        <w:t>s</w:t>
      </w:r>
      <w:r w:rsidR="00BE3A74" w:rsidRPr="005A748B">
        <w:rPr>
          <w:rFonts w:ascii="Arial" w:hAnsi="Arial" w:cs="Arial"/>
          <w:sz w:val="24"/>
          <w:szCs w:val="24"/>
        </w:rPr>
        <w:t xml:space="preserve"> </w:t>
      </w:r>
      <w:r w:rsidR="00353075">
        <w:rPr>
          <w:rFonts w:ascii="Arial" w:hAnsi="Arial" w:cs="Arial"/>
          <w:sz w:val="24"/>
          <w:szCs w:val="24"/>
        </w:rPr>
        <w:t>con agentes químicos</w:t>
      </w:r>
      <w:r w:rsidR="00353075" w:rsidRPr="004B6A35">
        <w:rPr>
          <w:rFonts w:ascii="Arial" w:hAnsi="Arial" w:cs="Arial"/>
          <w:sz w:val="24"/>
          <w:szCs w:val="24"/>
        </w:rPr>
        <w:t>, ácidos y/o sustancias similares, corrosivas o inflamables</w:t>
      </w:r>
      <w:r w:rsidR="00353075">
        <w:rPr>
          <w:rFonts w:ascii="Arial" w:hAnsi="Arial" w:cs="Arial"/>
          <w:sz w:val="24"/>
          <w:szCs w:val="24"/>
        </w:rPr>
        <w:t>.</w:t>
      </w:r>
      <w:r>
        <w:rPr>
          <w:rFonts w:ascii="Arial" w:hAnsi="Arial" w:cs="Arial"/>
          <w:sz w:val="24"/>
          <w:szCs w:val="24"/>
        </w:rPr>
        <w:t xml:space="preserve"> Así, e</w:t>
      </w:r>
      <w:r w:rsidR="00BE3A74" w:rsidRPr="005A748B">
        <w:rPr>
          <w:rFonts w:ascii="Arial" w:hAnsi="Arial" w:cs="Arial"/>
          <w:sz w:val="24"/>
          <w:szCs w:val="24"/>
        </w:rPr>
        <w:t xml:space="preserve">l concepto de sobreviviente es una construcción elaborada desde las mismas mujeres y hombre víctimas </w:t>
      </w:r>
      <w:r>
        <w:rPr>
          <w:rFonts w:ascii="Arial" w:hAnsi="Arial" w:cs="Arial"/>
          <w:sz w:val="24"/>
          <w:szCs w:val="24"/>
        </w:rPr>
        <w:t>de estos ataques</w:t>
      </w:r>
      <w:r w:rsidRPr="005A748B">
        <w:rPr>
          <w:rFonts w:ascii="Arial" w:hAnsi="Arial" w:cs="Arial"/>
          <w:sz w:val="24"/>
          <w:szCs w:val="24"/>
        </w:rPr>
        <w:t xml:space="preserve">, </w:t>
      </w:r>
      <w:r w:rsidRPr="005A748B">
        <w:rPr>
          <w:rFonts w:ascii="Arial" w:hAnsi="Arial" w:cs="Arial"/>
          <w:sz w:val="24"/>
          <w:szCs w:val="24"/>
        </w:rPr>
        <w:lastRenderedPageBreak/>
        <w:t xml:space="preserve">quienes consideran que deben catalogarse como sobrevivientes pues tienen </w:t>
      </w:r>
      <w:r w:rsidR="001D3135" w:rsidRPr="005A748B">
        <w:rPr>
          <w:rFonts w:ascii="Arial" w:hAnsi="Arial" w:cs="Arial"/>
          <w:sz w:val="24"/>
          <w:szCs w:val="24"/>
        </w:rPr>
        <w:t>toda la fuerza</w:t>
      </w:r>
      <w:r w:rsidR="00BE3A74" w:rsidRPr="005A748B">
        <w:rPr>
          <w:rFonts w:ascii="Arial" w:hAnsi="Arial" w:cs="Arial"/>
          <w:sz w:val="24"/>
          <w:szCs w:val="24"/>
        </w:rPr>
        <w:t xml:space="preserve"> para superar los actos violentos en contra de su cuerpo y dignidad.</w:t>
      </w:r>
    </w:p>
    <w:p w:rsidR="00BE3A74" w:rsidRPr="005A748B" w:rsidRDefault="00BE3A74" w:rsidP="00BE3A74">
      <w:pPr>
        <w:pStyle w:val="Default"/>
        <w:spacing w:line="276" w:lineRule="auto"/>
        <w:jc w:val="both"/>
        <w:rPr>
          <w:rFonts w:ascii="Arial" w:hAnsi="Arial" w:cs="Arial"/>
        </w:rPr>
      </w:pP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b/>
          <w:bCs/>
          <w:color w:val="auto"/>
        </w:rPr>
        <w:t>Se pretende mediante el presente proyecto de ley la creación de una indemniz</w:t>
      </w:r>
      <w:r w:rsidR="00BC3572" w:rsidRPr="005A748B">
        <w:rPr>
          <w:rFonts w:ascii="Arial" w:hAnsi="Arial" w:cs="Arial"/>
          <w:b/>
          <w:bCs/>
          <w:color w:val="auto"/>
        </w:rPr>
        <w:t>ación administrativa a cargo de</w:t>
      </w:r>
      <w:r w:rsidRPr="005A748B">
        <w:rPr>
          <w:rFonts w:ascii="Arial" w:hAnsi="Arial" w:cs="Arial"/>
          <w:b/>
          <w:bCs/>
          <w:color w:val="auto"/>
        </w:rPr>
        <w:t xml:space="preserve">l estado para reparar materialmente a las </w:t>
      </w:r>
      <w:r w:rsidR="001D3135">
        <w:rPr>
          <w:rFonts w:ascii="Arial" w:hAnsi="Arial" w:cs="Arial"/>
          <w:b/>
          <w:bCs/>
          <w:color w:val="auto"/>
        </w:rPr>
        <w:t>personas</w:t>
      </w:r>
      <w:r w:rsidRPr="005A748B">
        <w:rPr>
          <w:rFonts w:ascii="Arial" w:hAnsi="Arial" w:cs="Arial"/>
          <w:b/>
          <w:bCs/>
          <w:color w:val="auto"/>
        </w:rPr>
        <w:t xml:space="preserve"> que sufrieron lesiones en el cuerpo o en la salud </w:t>
      </w:r>
      <w:r w:rsidRPr="005A748B">
        <w:rPr>
          <w:rFonts w:ascii="Arial" w:hAnsi="Arial" w:cs="Arial"/>
          <w:color w:val="auto"/>
        </w:rPr>
        <w:t xml:space="preserve">devenido del ataque utilizado por cualquier tipo de agente químico, álcalis, sustancias similares o corrosivas que generen </w:t>
      </w:r>
      <w:r w:rsidR="00353075">
        <w:rPr>
          <w:rFonts w:ascii="Arial" w:hAnsi="Arial" w:cs="Arial"/>
          <w:color w:val="auto"/>
        </w:rPr>
        <w:t>destrucción</w:t>
      </w:r>
      <w:r w:rsidR="00353075" w:rsidRPr="008C3CC0">
        <w:rPr>
          <w:rFonts w:ascii="Arial" w:hAnsi="Arial" w:cs="Arial"/>
          <w:color w:val="auto"/>
        </w:rPr>
        <w:t>,</w:t>
      </w:r>
      <w:r w:rsidR="00353075">
        <w:rPr>
          <w:rFonts w:ascii="Arial" w:hAnsi="Arial" w:cs="Arial"/>
          <w:color w:val="auto"/>
        </w:rPr>
        <w:t xml:space="preserve"> daño o lesio</w:t>
      </w:r>
      <w:r w:rsidR="00353075" w:rsidRPr="008C3CC0">
        <w:rPr>
          <w:rFonts w:ascii="Arial" w:hAnsi="Arial" w:cs="Arial"/>
          <w:color w:val="auto"/>
        </w:rPr>
        <w:t>n</w:t>
      </w:r>
      <w:r w:rsidR="00353075">
        <w:rPr>
          <w:rFonts w:ascii="Arial" w:hAnsi="Arial" w:cs="Arial"/>
          <w:color w:val="auto"/>
        </w:rPr>
        <w:t>es</w:t>
      </w:r>
      <w:r w:rsidR="00353075" w:rsidRPr="008C3CC0">
        <w:rPr>
          <w:rFonts w:ascii="Arial" w:hAnsi="Arial" w:cs="Arial"/>
          <w:color w:val="auto"/>
        </w:rPr>
        <w:t xml:space="preserve"> reversible o irreversible, total</w:t>
      </w:r>
      <w:r w:rsidR="00353075">
        <w:rPr>
          <w:rFonts w:ascii="Arial" w:hAnsi="Arial" w:cs="Arial"/>
          <w:color w:val="auto"/>
        </w:rPr>
        <w:t>es</w:t>
      </w:r>
      <w:r w:rsidR="00353075" w:rsidRPr="008C3CC0">
        <w:rPr>
          <w:rFonts w:ascii="Arial" w:hAnsi="Arial" w:cs="Arial"/>
          <w:color w:val="auto"/>
        </w:rPr>
        <w:t xml:space="preserve"> o parcial</w:t>
      </w:r>
      <w:r w:rsidR="00353075">
        <w:rPr>
          <w:rFonts w:ascii="Arial" w:hAnsi="Arial" w:cs="Arial"/>
          <w:color w:val="auto"/>
        </w:rPr>
        <w:t>es.</w:t>
      </w:r>
    </w:p>
    <w:p w:rsidR="00BE3A74" w:rsidRPr="005A748B" w:rsidRDefault="00BE3A74" w:rsidP="00BE3A74">
      <w:pPr>
        <w:pStyle w:val="Default"/>
        <w:spacing w:line="276" w:lineRule="auto"/>
        <w:jc w:val="both"/>
        <w:rPr>
          <w:rFonts w:ascii="Arial" w:hAnsi="Arial" w:cs="Arial"/>
          <w:color w:val="auto"/>
        </w:rPr>
      </w:pPr>
    </w:p>
    <w:p w:rsidR="00BE3A74" w:rsidRPr="005A748B" w:rsidRDefault="00B106BF" w:rsidP="00BE3A74">
      <w:pPr>
        <w:pStyle w:val="Default"/>
        <w:spacing w:line="276" w:lineRule="auto"/>
        <w:jc w:val="both"/>
        <w:rPr>
          <w:rFonts w:ascii="Arial" w:hAnsi="Arial" w:cs="Arial"/>
          <w:b/>
          <w:bCs/>
          <w:color w:val="auto"/>
        </w:rPr>
      </w:pPr>
      <w:r w:rsidRPr="005A748B">
        <w:rPr>
          <w:rFonts w:ascii="Arial" w:hAnsi="Arial" w:cs="Arial"/>
          <w:color w:val="auto"/>
        </w:rPr>
        <w:t>Además,</w:t>
      </w:r>
      <w:r w:rsidR="00BE3A74" w:rsidRPr="005A748B">
        <w:rPr>
          <w:rFonts w:ascii="Arial" w:hAnsi="Arial" w:cs="Arial"/>
          <w:color w:val="auto"/>
        </w:rPr>
        <w:t xml:space="preserve"> se pretende la creación del </w:t>
      </w:r>
      <w:r w:rsidR="00BE3A74" w:rsidRPr="005A748B">
        <w:rPr>
          <w:rFonts w:ascii="Arial" w:hAnsi="Arial" w:cs="Arial"/>
          <w:b/>
          <w:bCs/>
          <w:color w:val="auto"/>
        </w:rPr>
        <w:t>Fondo de Reparación para v</w:t>
      </w:r>
      <w:r w:rsidR="004C353E">
        <w:rPr>
          <w:rFonts w:ascii="Arial" w:hAnsi="Arial" w:cs="Arial"/>
          <w:b/>
          <w:bCs/>
          <w:color w:val="auto"/>
        </w:rPr>
        <w:t>í</w:t>
      </w:r>
      <w:r w:rsidR="00BE3A74" w:rsidRPr="005A748B">
        <w:rPr>
          <w:rFonts w:ascii="Arial" w:hAnsi="Arial" w:cs="Arial"/>
          <w:b/>
          <w:bCs/>
          <w:color w:val="auto"/>
        </w:rPr>
        <w:t>ctimas sobr</w:t>
      </w:r>
      <w:r w:rsidR="00245595" w:rsidRPr="005A748B">
        <w:rPr>
          <w:rFonts w:ascii="Arial" w:hAnsi="Arial" w:cs="Arial"/>
          <w:b/>
          <w:bCs/>
          <w:color w:val="auto"/>
        </w:rPr>
        <w:t xml:space="preserve">evivientes de ataques </w:t>
      </w:r>
      <w:r w:rsidR="00353075" w:rsidRPr="00D66E7F">
        <w:rPr>
          <w:rFonts w:ascii="Arial" w:hAnsi="Arial" w:cs="Arial"/>
          <w:b/>
        </w:rPr>
        <w:t>con agentes químicos, ácidos y/o sustancias similares, corrosivas o inflamables</w:t>
      </w:r>
      <w:r w:rsidR="00245595" w:rsidRPr="005A748B">
        <w:rPr>
          <w:rFonts w:ascii="Arial" w:hAnsi="Arial" w:cs="Arial"/>
          <w:b/>
          <w:bCs/>
          <w:color w:val="auto"/>
        </w:rPr>
        <w:t>.</w:t>
      </w:r>
    </w:p>
    <w:p w:rsidR="00BE3A74" w:rsidRPr="005A748B" w:rsidRDefault="00BE3A74" w:rsidP="00BE3A74">
      <w:pPr>
        <w:pStyle w:val="Default"/>
        <w:spacing w:line="276" w:lineRule="auto"/>
        <w:jc w:val="both"/>
        <w:rPr>
          <w:rFonts w:ascii="Arial" w:hAnsi="Arial" w:cs="Arial"/>
          <w:color w:val="auto"/>
        </w:rPr>
      </w:pPr>
    </w:p>
    <w:p w:rsidR="00BE3A74" w:rsidRPr="005A748B" w:rsidRDefault="00BE3A74" w:rsidP="00D66E7F">
      <w:pPr>
        <w:pStyle w:val="Default"/>
        <w:spacing w:line="276" w:lineRule="auto"/>
        <w:jc w:val="both"/>
        <w:rPr>
          <w:rFonts w:ascii="Arial" w:hAnsi="Arial" w:cs="Arial"/>
        </w:rPr>
      </w:pPr>
      <w:r w:rsidRPr="005A748B">
        <w:rPr>
          <w:rFonts w:ascii="Arial" w:hAnsi="Arial" w:cs="Arial"/>
          <w:color w:val="auto"/>
        </w:rPr>
        <w:t xml:space="preserve">Como en el proyecto de ley se pretende la creación de un fondo de reparación para víctimas sobrevivientes de ataques </w:t>
      </w:r>
      <w:r w:rsidR="00A0545D">
        <w:rPr>
          <w:rFonts w:ascii="Arial" w:hAnsi="Arial" w:cs="Arial"/>
        </w:rPr>
        <w:t>con agentes químicos</w:t>
      </w:r>
      <w:r w:rsidR="00A0545D" w:rsidRPr="004B6A35">
        <w:rPr>
          <w:rFonts w:ascii="Arial" w:hAnsi="Arial" w:cs="Arial"/>
        </w:rPr>
        <w:t>, ácidos y/o sustancias similares, corrosivas o inflamables</w:t>
      </w:r>
      <w:r w:rsidRPr="005A748B">
        <w:rPr>
          <w:rFonts w:ascii="Arial" w:hAnsi="Arial" w:cs="Arial"/>
          <w:color w:val="auto"/>
        </w:rPr>
        <w:t xml:space="preserve"> es necesario que dentro del trámite legislativo se busque el aval de gobierno, ya que se debe cumplir con lo demandado en la Carta Política en lo concerniente a la formación de leyes, ya que la Constitución de 1991 prevé que las modificaciones a la Rama Ejecutiva así como la introducción o remisión de funciones a entidades del Nivel Central de la Rama Ejecutiva, requiere tener aval de Gobierno, toda vez que las iniciativas legislativas que versen sobre la creación, supresión o fusión de las entidades administrativas, si bien son funciones de la corporación democrática, que pueden tener origen en cualquiera de las Cámaras, según lo previsto en el artículo 150 numeral 7° de la Constitución, debe estar avalada por el Gobierno Nacional de</w:t>
      </w:r>
      <w:r w:rsidRPr="005A748B">
        <w:rPr>
          <w:rFonts w:ascii="Arial" w:hAnsi="Arial" w:cs="Arial"/>
        </w:rPr>
        <w:t xml:space="preserve"> </w:t>
      </w:r>
      <w:r w:rsidRPr="005A748B">
        <w:rPr>
          <w:rFonts w:ascii="Arial" w:hAnsi="Arial" w:cs="Arial"/>
          <w:color w:val="auto"/>
        </w:rPr>
        <w:t>conformidad con el artículo 154 de la Carta Política</w:t>
      </w:r>
      <w:r w:rsidR="00A0545D">
        <w:rPr>
          <w:rFonts w:ascii="Arial" w:hAnsi="Arial" w:cs="Arial"/>
          <w:color w:val="auto"/>
        </w:rPr>
        <w:t>.</w:t>
      </w:r>
    </w:p>
    <w:p w:rsidR="00BE3A74" w:rsidRPr="005A748B" w:rsidRDefault="00BE3A74" w:rsidP="00BE3A74">
      <w:pPr>
        <w:spacing w:after="0" w:line="276" w:lineRule="auto"/>
        <w:jc w:val="both"/>
        <w:rPr>
          <w:rFonts w:ascii="Arial" w:hAnsi="Arial" w:cs="Arial"/>
          <w:sz w:val="24"/>
          <w:szCs w:val="24"/>
          <w:lang w:val="es-ES"/>
        </w:rPr>
      </w:pPr>
    </w:p>
    <w:p w:rsidR="00BE3A74" w:rsidRPr="005A748B" w:rsidRDefault="00BE3A74" w:rsidP="00BE3A74">
      <w:pPr>
        <w:pStyle w:val="Default"/>
        <w:tabs>
          <w:tab w:val="left" w:pos="3156"/>
        </w:tabs>
        <w:spacing w:line="276" w:lineRule="auto"/>
        <w:jc w:val="both"/>
        <w:rPr>
          <w:rFonts w:ascii="Arial" w:hAnsi="Arial" w:cs="Arial"/>
          <w:color w:val="auto"/>
        </w:rPr>
      </w:pPr>
      <w:r w:rsidRPr="005A748B">
        <w:rPr>
          <w:rFonts w:ascii="Arial" w:hAnsi="Arial" w:cs="Arial"/>
          <w:color w:val="auto"/>
        </w:rPr>
        <w:t>La Corte Constitucional ha determinado cuando las modificaciones resultantes de los debates legislativos, o informes de ponencia requieren del aval gubernamental para ser introducidas por el Congreso</w:t>
      </w:r>
      <w:r w:rsidRPr="005A748B">
        <w:rPr>
          <w:rStyle w:val="Refdenotaalpie"/>
          <w:rFonts w:ascii="Arial" w:hAnsi="Arial" w:cs="Arial"/>
          <w:color w:val="auto"/>
        </w:rPr>
        <w:footnoteReference w:id="1"/>
      </w:r>
      <w:r w:rsidRPr="005A748B">
        <w:rPr>
          <w:rFonts w:ascii="Arial" w:hAnsi="Arial" w:cs="Arial"/>
          <w:color w:val="auto"/>
        </w:rPr>
        <w:t xml:space="preserve"> </w:t>
      </w:r>
    </w:p>
    <w:p w:rsidR="00BE3A74" w:rsidRPr="005A748B" w:rsidRDefault="00BE3A74" w:rsidP="00BE3A74">
      <w:pPr>
        <w:pStyle w:val="Default"/>
        <w:tabs>
          <w:tab w:val="left" w:pos="3156"/>
        </w:tabs>
        <w:spacing w:line="276" w:lineRule="auto"/>
        <w:jc w:val="both"/>
        <w:rPr>
          <w:rFonts w:ascii="Arial" w:hAnsi="Arial" w:cs="Arial"/>
          <w:color w:val="auto"/>
        </w:rPr>
      </w:pPr>
    </w:p>
    <w:p w:rsidR="00BE3A74" w:rsidRPr="005A748B" w:rsidRDefault="00BE3A74" w:rsidP="00492E8D">
      <w:pPr>
        <w:pStyle w:val="Default"/>
        <w:tabs>
          <w:tab w:val="left" w:pos="3156"/>
        </w:tabs>
        <w:spacing w:line="276" w:lineRule="auto"/>
        <w:ind w:left="851" w:right="1185"/>
        <w:jc w:val="both"/>
        <w:rPr>
          <w:rFonts w:ascii="Arial" w:hAnsi="Arial" w:cs="Arial"/>
          <w:i/>
          <w:iCs/>
          <w:color w:val="auto"/>
        </w:rPr>
      </w:pPr>
      <w:r w:rsidRPr="005A748B">
        <w:rPr>
          <w:rFonts w:ascii="Arial" w:hAnsi="Arial" w:cs="Arial"/>
          <w:i/>
          <w:color w:val="auto"/>
        </w:rPr>
        <w:t>“</w:t>
      </w:r>
      <w:r w:rsidRPr="005A748B">
        <w:rPr>
          <w:rFonts w:ascii="Arial" w:hAnsi="Arial" w:cs="Arial"/>
          <w:i/>
          <w:iCs/>
          <w:color w:val="auto"/>
        </w:rPr>
        <w:t>El Congreso de la República puede introducir modificaciones a los proyectos de ley que han sido presentados por el Gobierno Nacional, correspondientes a temas de iniciativa exclusiva ejecutiva y estas modificaciones no requieren del aval gubernamental, salvo que se trate de temas nuevos o de modificaciones que alteran sustancialmente la iniciativa gubernamental, caso en el cual deben contar con el aval del Gobierno, y en tratándose de proyectos de ley que no hayan sido presentados por el Gobierno y que originalmente no incluían materias sujetas a iniciativa legislativa privativa ejecutiva, pero si dichas modificaciones recaen sobre estas materias, se requiere el aval del Gobierno”.</w:t>
      </w:r>
    </w:p>
    <w:p w:rsidR="00BE3A74" w:rsidRPr="005A748B" w:rsidRDefault="00BE3A74" w:rsidP="00BE3A74">
      <w:pPr>
        <w:pStyle w:val="Default"/>
        <w:tabs>
          <w:tab w:val="left" w:pos="3156"/>
        </w:tabs>
        <w:spacing w:line="276" w:lineRule="auto"/>
        <w:ind w:right="616"/>
        <w:jc w:val="both"/>
        <w:rPr>
          <w:rFonts w:ascii="Arial" w:hAnsi="Arial" w:cs="Arial"/>
          <w:color w:val="auto"/>
        </w:rPr>
      </w:pPr>
    </w:p>
    <w:p w:rsidR="00BE3A74" w:rsidRPr="005A748B" w:rsidRDefault="00BE3A74" w:rsidP="00BE3A74">
      <w:pPr>
        <w:spacing w:after="0" w:line="276" w:lineRule="auto"/>
        <w:jc w:val="both"/>
        <w:rPr>
          <w:rFonts w:ascii="Arial" w:hAnsi="Arial" w:cs="Arial"/>
          <w:sz w:val="24"/>
          <w:szCs w:val="24"/>
        </w:rPr>
      </w:pPr>
      <w:r w:rsidRPr="005A748B">
        <w:rPr>
          <w:rFonts w:ascii="Arial" w:hAnsi="Arial" w:cs="Arial"/>
          <w:sz w:val="24"/>
          <w:szCs w:val="24"/>
        </w:rPr>
        <w:t>A su vez el máximo Tribunal Constitucional ha establecido que la iniciativa legislativa que tiene el Gobierno es de carácter reservada.</w:t>
      </w:r>
    </w:p>
    <w:p w:rsidR="00BE3A74" w:rsidRPr="005A748B" w:rsidRDefault="00BE3A74" w:rsidP="00BE3A74">
      <w:pPr>
        <w:spacing w:after="0" w:line="276" w:lineRule="auto"/>
        <w:jc w:val="both"/>
        <w:rPr>
          <w:rFonts w:ascii="Arial" w:hAnsi="Arial" w:cs="Arial"/>
          <w:sz w:val="24"/>
          <w:szCs w:val="24"/>
        </w:rPr>
      </w:pP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color w:val="auto"/>
        </w:rPr>
        <w:t>Así, de conformidad con lo ordenado por el inciso 2° del artículo 154 Superior, sólo podrán ser dictadas o reformadas por iniciativa del Gobierno las siguientes leyes: (i) las que aprueban el Plan Nacional de Desarrollo e inversiones públicas; (ii) las que determinan la estructura de la administración nacional y crean, suprimen o fusionan ministerios, departamentos administrativos, superintendencias, establecimientos públicos y otras entidades del orden nacional; (iii) las que reglamenten la creación y funcionamiento de las Corporaciones Autónomas Regionales; (iv) las que crean o autorizan la constitución de empresas industriales y comerciales del Estado y sociedades de economía mixta; (v) las que concedan autorizaciones al gobierno para celebrar contratos, negociar empréstitos y enajenar bienes nacionales; (vi) las que establezcan rentas nacionales y fijen los gastos de la administración; (vii) las que organicen el crédito público; (viii) las que regulen el comercio exterior y el régimen de cambios internacionales; (ix) las que fijen el régimen salarial y prestacional de los empleados públicos, miembros del Congreso Nacional y de la Fuerza</w:t>
      </w:r>
      <w:r w:rsidRPr="005A748B">
        <w:rPr>
          <w:rFonts w:ascii="Arial" w:hAnsi="Arial" w:cs="Arial"/>
        </w:rPr>
        <w:t xml:space="preserve"> </w:t>
      </w:r>
      <w:r w:rsidRPr="005A748B">
        <w:rPr>
          <w:rFonts w:ascii="Arial" w:hAnsi="Arial" w:cs="Arial"/>
          <w:color w:val="auto"/>
        </w:rPr>
        <w:t>Pública; (x) las relacionadas con el Banco de la República y con las funciones que compete desempeñar a su Junta Directiva; (xi) las que ordenen participaciones en las rentas nacionales o transferencias de las mismas; (xii) las que autoricen aportes o suscripciones del Estado a empresas industriales y comerciales;(xiii) las que decreten exenciones de impuestos, contribuciones o tasas nacionales”</w:t>
      </w:r>
      <w:r w:rsidRPr="005A748B">
        <w:rPr>
          <w:rStyle w:val="Refdenotaalpie"/>
          <w:rFonts w:ascii="Arial" w:hAnsi="Arial" w:cs="Arial"/>
          <w:color w:val="auto"/>
        </w:rPr>
        <w:footnoteReference w:id="2"/>
      </w:r>
    </w:p>
    <w:p w:rsidR="00BE3A74" w:rsidRPr="005A748B" w:rsidRDefault="00BE3A74" w:rsidP="00BE3A74">
      <w:pPr>
        <w:pStyle w:val="Default"/>
        <w:spacing w:line="276" w:lineRule="auto"/>
        <w:jc w:val="both"/>
        <w:rPr>
          <w:rFonts w:ascii="Arial" w:hAnsi="Arial" w:cs="Arial"/>
          <w:color w:val="auto"/>
        </w:rPr>
      </w:pP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color w:val="auto"/>
        </w:rPr>
        <w:t xml:space="preserve">La anterior disposición incluye el servicio público de educación, por lo que el legislador, necesita contar con el aval del Gobierno, esto es con la aquiescencia del Ministerio del ramo que conoce funcionalmente de la materia que se pretende reglar. </w:t>
      </w:r>
    </w:p>
    <w:p w:rsidR="00BE3A74" w:rsidRPr="005A748B" w:rsidRDefault="00BE3A74" w:rsidP="00BE3A74">
      <w:pPr>
        <w:spacing w:after="0" w:line="276" w:lineRule="auto"/>
        <w:jc w:val="both"/>
        <w:rPr>
          <w:rFonts w:ascii="Arial" w:hAnsi="Arial" w:cs="Arial"/>
          <w:sz w:val="24"/>
          <w:szCs w:val="24"/>
        </w:rPr>
      </w:pPr>
    </w:p>
    <w:p w:rsidR="00BE3A74" w:rsidRPr="005A748B" w:rsidRDefault="00BE3A74" w:rsidP="00BE3A74">
      <w:pPr>
        <w:spacing w:after="0" w:line="276" w:lineRule="auto"/>
        <w:jc w:val="both"/>
        <w:rPr>
          <w:rFonts w:ascii="Arial" w:hAnsi="Arial" w:cs="Arial"/>
          <w:sz w:val="24"/>
          <w:szCs w:val="24"/>
        </w:rPr>
      </w:pPr>
      <w:r w:rsidRPr="005A748B">
        <w:rPr>
          <w:rFonts w:ascii="Arial" w:hAnsi="Arial" w:cs="Arial"/>
          <w:sz w:val="24"/>
          <w:szCs w:val="24"/>
        </w:rPr>
        <w:t>No obstante, la Corte Constitucional ha sostenido, en diferentes oportunidades</w:t>
      </w:r>
      <w:r w:rsidRPr="005A748B">
        <w:rPr>
          <w:rStyle w:val="Refdenotaalpie"/>
          <w:rFonts w:ascii="Arial" w:hAnsi="Arial" w:cs="Arial"/>
          <w:sz w:val="24"/>
          <w:szCs w:val="24"/>
        </w:rPr>
        <w:footnoteReference w:id="3"/>
      </w:r>
      <w:r w:rsidRPr="005A748B">
        <w:rPr>
          <w:rFonts w:ascii="Arial" w:hAnsi="Arial" w:cs="Arial"/>
          <w:sz w:val="24"/>
          <w:szCs w:val="24"/>
        </w:rPr>
        <w:t>, que esta iniciativa privativa otorgada al Ejecutivo no debe entenderse como la simple facultad de la presentación inicial de los proyectos ante el Congreso de la República por parte de éste, respecto a los asuntos enunciados en el artículo 154 de la Carta, sino que también puede ser expresada mediante el consentimiento o aquiescencia que el Ejecutivo imparte a los proyectos que, en relación con esas mismas materias, se estén tramitando en el órgano legislativo aun cuando no hayan sido presentados por el Gobierno. Sobre este particular ha sostenido esta Corporación:</w:t>
      </w:r>
    </w:p>
    <w:p w:rsidR="00BE3A74" w:rsidRPr="005A748B" w:rsidRDefault="00BE3A74" w:rsidP="00BE3A74">
      <w:pPr>
        <w:spacing w:after="0" w:line="276" w:lineRule="auto"/>
        <w:jc w:val="both"/>
        <w:rPr>
          <w:rFonts w:ascii="Arial" w:hAnsi="Arial" w:cs="Arial"/>
          <w:sz w:val="24"/>
          <w:szCs w:val="24"/>
        </w:rPr>
      </w:pPr>
    </w:p>
    <w:p w:rsidR="00BE3A74" w:rsidRPr="005A748B" w:rsidRDefault="00BE3A74" w:rsidP="00D66E7F">
      <w:pPr>
        <w:pStyle w:val="Default"/>
        <w:spacing w:line="276" w:lineRule="auto"/>
        <w:ind w:left="851" w:right="1185"/>
        <w:jc w:val="both"/>
        <w:rPr>
          <w:rFonts w:ascii="Arial" w:hAnsi="Arial" w:cs="Arial"/>
          <w:i/>
        </w:rPr>
      </w:pPr>
      <w:r w:rsidRPr="005A748B">
        <w:rPr>
          <w:rFonts w:ascii="Arial" w:hAnsi="Arial" w:cs="Arial"/>
          <w:i/>
          <w:iCs/>
          <w:color w:val="auto"/>
        </w:rPr>
        <w:t xml:space="preserve">“...la iniciativa legislativa gubernamental no se circunscribe al acto de la mera presentación del proyecto de ley como en principio pareciera indicarlo </w:t>
      </w:r>
      <w:r w:rsidRPr="005A748B">
        <w:rPr>
          <w:rFonts w:ascii="Arial" w:hAnsi="Arial" w:cs="Arial"/>
          <w:i/>
          <w:iCs/>
          <w:color w:val="auto"/>
        </w:rPr>
        <w:lastRenderedPageBreak/>
        <w:t>el artículo 154 Superior. En realidad, teniendo en cuenta el fundamento de su consagración constitucional, cual es el de evitar que se legisle sin el conocimiento y consentimiento del Ejecutivo sobre materias que comprometen aspectos propios de su competencia, dicha atribución debe entenderse como aquella función pública que busca impulsar el proceso de formación de las leyes, no sólo a partir de su iniciación sino también en instancias posteriores del trámite parlamentario. Entonces, podría sostenerse, sin lugar a equívocos, que la intervención y coadyuvancia del Gobierno Nacional durante la discusión, trámite y aprobación de un proyecto de ley de iniciativa reservada, constituye una manifestación tácita de la voluntad legislativa gubernamental y, desde esa perspectiva, tal proceder se entiende inscrito en la exigencia consagrada en el inciso 2° del artículo 154 de la</w:t>
      </w:r>
      <w:r w:rsidRPr="005A748B">
        <w:rPr>
          <w:rFonts w:ascii="Arial" w:hAnsi="Arial" w:cs="Arial"/>
          <w:i/>
          <w:iCs/>
        </w:rPr>
        <w:t xml:space="preserve"> </w:t>
      </w:r>
      <w:r w:rsidRPr="005A748B">
        <w:rPr>
          <w:rFonts w:ascii="Arial" w:hAnsi="Arial" w:cs="Arial"/>
          <w:i/>
          <w:iCs/>
          <w:color w:val="auto"/>
        </w:rPr>
        <w:t>Constitución Política. A este respecto, y entendido como un desarrollo del mandato previsto en la norma antes citada, el parágrafo único del artículo 142 de la Ley 5ª de 1992, por la cual se expide el reglamento del Congreso, es claro en señalar que: “el Gobierno Nacional podrá coadyuvar cualquier proyecto de su iniciativa que curse en el Congreso cuando la circunstancia lo justifique”, y que ‘La coadyuvancia podrá efectuarse antes de la aprobación en las plenarias’.”</w:t>
      </w:r>
      <w:r w:rsidRPr="005A748B">
        <w:rPr>
          <w:rStyle w:val="Refdenotaalpie"/>
          <w:rFonts w:ascii="Arial" w:hAnsi="Arial" w:cs="Arial"/>
          <w:i/>
          <w:iCs/>
          <w:color w:val="auto"/>
        </w:rPr>
        <w:footnoteReference w:id="4"/>
      </w: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iCs/>
          <w:color w:val="auto"/>
        </w:rPr>
        <w:t xml:space="preserve"> </w:t>
      </w: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color w:val="auto"/>
        </w:rPr>
        <w:t>Así las cosas, el consentimiento dado por el Gobierno a un proyecto de ley con respecto a las materias señaladas en el artículo 154 superior y la participación de éste en el proceso formativo de la ley, subsanan la vulneración de la iniciativa legislativa reservada. Dicho consentimiento se expresa en esos casos mediante la figura que jurisprudencialmente se ha denominado “aval del Gobierno o coadyuvancia”</w:t>
      </w:r>
      <w:r w:rsidRPr="005A748B">
        <w:rPr>
          <w:rStyle w:val="Refdenotaalpie"/>
          <w:rFonts w:ascii="Arial" w:hAnsi="Arial" w:cs="Arial"/>
          <w:color w:val="auto"/>
        </w:rPr>
        <w:footnoteReference w:id="5"/>
      </w:r>
      <w:r w:rsidRPr="005A748B">
        <w:rPr>
          <w:rFonts w:ascii="Arial" w:hAnsi="Arial" w:cs="Arial"/>
          <w:color w:val="auto"/>
        </w:rPr>
        <w:t>.</w:t>
      </w:r>
    </w:p>
    <w:p w:rsidR="00BE3A74" w:rsidRPr="005A748B" w:rsidRDefault="00BE3A74" w:rsidP="00BE3A74">
      <w:pPr>
        <w:pStyle w:val="Default"/>
        <w:spacing w:line="276" w:lineRule="auto"/>
        <w:jc w:val="both"/>
        <w:rPr>
          <w:rFonts w:ascii="Arial" w:hAnsi="Arial" w:cs="Arial"/>
          <w:color w:val="auto"/>
        </w:rPr>
      </w:pPr>
    </w:p>
    <w:p w:rsidR="00BE3A74" w:rsidRPr="005A748B" w:rsidRDefault="00BE3A74" w:rsidP="00BE3A74">
      <w:pPr>
        <w:pStyle w:val="Default"/>
        <w:spacing w:line="276" w:lineRule="auto"/>
        <w:jc w:val="both"/>
        <w:rPr>
          <w:rFonts w:ascii="Arial" w:hAnsi="Arial" w:cs="Arial"/>
        </w:rPr>
      </w:pPr>
      <w:r w:rsidRPr="005A748B">
        <w:rPr>
          <w:rFonts w:ascii="Arial" w:hAnsi="Arial" w:cs="Arial"/>
          <w:color w:val="auto"/>
        </w:rPr>
        <w:t>La Corte ha fijado las condiciones para entender que se ha otorgado dicho “aval”. En primer lugar, ha afirmado que dicho consentimiento debe encontrarse probado dentro del trámite legislativo, aunque también se ha sostenido que no existen fórmulas sacramentales para manifestarlo</w:t>
      </w:r>
      <w:r w:rsidRPr="005A748B">
        <w:rPr>
          <w:rStyle w:val="Refdenotaalpie"/>
          <w:rFonts w:ascii="Arial" w:hAnsi="Arial" w:cs="Arial"/>
          <w:color w:val="auto"/>
        </w:rPr>
        <w:footnoteReference w:id="6"/>
      </w:r>
      <w:r w:rsidRPr="005A748B">
        <w:rPr>
          <w:rFonts w:ascii="Arial" w:hAnsi="Arial" w:cs="Arial"/>
          <w:color w:val="auto"/>
        </w:rPr>
        <w:t>.</w:t>
      </w:r>
      <w:r w:rsidRPr="005A748B">
        <w:rPr>
          <w:rFonts w:ascii="Arial" w:hAnsi="Arial" w:cs="Arial"/>
        </w:rPr>
        <w:t xml:space="preserve"> </w:t>
      </w:r>
    </w:p>
    <w:p w:rsidR="00BE3A74" w:rsidRPr="005A748B" w:rsidRDefault="00BE3A74" w:rsidP="00BE3A74">
      <w:pPr>
        <w:pStyle w:val="Default"/>
        <w:spacing w:line="276" w:lineRule="auto"/>
        <w:jc w:val="both"/>
        <w:rPr>
          <w:rFonts w:ascii="Arial" w:hAnsi="Arial" w:cs="Arial"/>
        </w:rPr>
      </w:pP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color w:val="auto"/>
        </w:rPr>
        <w:t xml:space="preserve">Es importante hacer mención, que la Corte ha indicado que el aval sólo puede ser concedido </w:t>
      </w:r>
      <w:r w:rsidRPr="005A748B">
        <w:rPr>
          <w:rFonts w:ascii="Arial" w:hAnsi="Arial" w:cs="Arial"/>
          <w:b/>
          <w:bCs/>
          <w:color w:val="auto"/>
        </w:rPr>
        <w:t xml:space="preserve">por el Ministro cuyas funciones tengan alguna relación temática o conexión con el proyecto de ley. </w:t>
      </w:r>
      <w:r w:rsidRPr="005A748B">
        <w:rPr>
          <w:rFonts w:ascii="Arial" w:hAnsi="Arial" w:cs="Arial"/>
          <w:color w:val="auto"/>
        </w:rPr>
        <w:t xml:space="preserve">Al respecto, en sentencia C-121 de 2003, se estableció lo siguiente: </w:t>
      </w:r>
    </w:p>
    <w:p w:rsidR="00BE3A74" w:rsidRPr="005A748B" w:rsidRDefault="00BE3A74" w:rsidP="00BE3A74">
      <w:pPr>
        <w:pStyle w:val="Default"/>
        <w:spacing w:line="276" w:lineRule="auto"/>
        <w:jc w:val="both"/>
        <w:rPr>
          <w:rFonts w:ascii="Arial" w:hAnsi="Arial" w:cs="Arial"/>
          <w:color w:val="auto"/>
        </w:rPr>
      </w:pPr>
    </w:p>
    <w:p w:rsidR="00BE3A74" w:rsidRPr="005A748B" w:rsidRDefault="00BE3A74" w:rsidP="00D66E7F">
      <w:pPr>
        <w:pStyle w:val="Default"/>
        <w:spacing w:line="276" w:lineRule="auto"/>
        <w:ind w:left="851" w:right="1185"/>
        <w:jc w:val="both"/>
        <w:rPr>
          <w:rFonts w:ascii="Arial" w:hAnsi="Arial" w:cs="Arial"/>
          <w:i/>
        </w:rPr>
      </w:pPr>
      <w:r w:rsidRPr="005A748B">
        <w:rPr>
          <w:rFonts w:ascii="Arial" w:hAnsi="Arial" w:cs="Arial"/>
          <w:i/>
          <w:iCs/>
          <w:color w:val="auto"/>
        </w:rPr>
        <w:t xml:space="preserve">“Es de recordar que para esta Corporación ni la Constitución ni la ley exigen que el Presidente, como suprema autoridad administrativa y jefe del Gobierno, presente directamente al Congreso ni suscriba los proyectos de </w:t>
      </w:r>
      <w:r w:rsidRPr="005A748B">
        <w:rPr>
          <w:rFonts w:ascii="Arial" w:hAnsi="Arial" w:cs="Arial"/>
          <w:i/>
          <w:iCs/>
          <w:color w:val="auto"/>
        </w:rPr>
        <w:lastRenderedPageBreak/>
        <w:t>ley de iniciativa gubernamental, pues como lo disponen en forma expresa los artículos 200 y 208 de la Carta Política, el Gobierno, encabezado por el Presidente de la República, en relación con el Congreso, concurre a la formación de las leyes presentando proyectos “por intermedio de los Ministros”, quienes además son sus voceros. Entonces, si los Ministros desarrollan, como una responsabilidad propia, la función de Gobierno consistente en concurrir a la formación de las leyes mediante la presentación ante el Congreso de proyectos de ley, también pueden coadyuvar o avalar los que se estén tramitando en el Congreso de la República, que versen sobre asuntos que exigen la iniciativa exclusiva del Ejecutivo según lo dispuesto en el artículo 154 Superior. Pero debe tenerse en cuenta que el aval que da el Gobierno a los proyectos que cursan el Congreso no puede provenir de</w:t>
      </w:r>
      <w:r w:rsidRPr="005A748B">
        <w:rPr>
          <w:rFonts w:ascii="Arial" w:hAnsi="Arial" w:cs="Arial"/>
          <w:i/>
        </w:rPr>
        <w:t xml:space="preserve"> </w:t>
      </w:r>
      <w:r w:rsidRPr="005A748B">
        <w:rPr>
          <w:rFonts w:ascii="Arial" w:hAnsi="Arial" w:cs="Arial"/>
          <w:i/>
          <w:iCs/>
          <w:color w:val="auto"/>
        </w:rPr>
        <w:t xml:space="preserve">cualquier Ministro por el sólo hecho de serlo, sino solo de aquél cuya dependencia tenga alguna relación temática o conexión con el proyecto de ley. Además es necesario que la coadyuvancia se manifieste oportunamente, es decir, antes de su aprobación en las plenarias, y que sea presentada por el Ministro o por quien haga sus veces ante la célula legislativa donde se esté tramitando el proyecto de ley.” </w:t>
      </w:r>
    </w:p>
    <w:p w:rsidR="00BE3A74" w:rsidRPr="005A748B" w:rsidRDefault="00BE3A74" w:rsidP="00BE3A74">
      <w:pPr>
        <w:spacing w:after="0" w:line="276" w:lineRule="auto"/>
        <w:jc w:val="both"/>
        <w:rPr>
          <w:rFonts w:ascii="Arial" w:hAnsi="Arial" w:cs="Arial"/>
          <w:sz w:val="24"/>
          <w:szCs w:val="24"/>
        </w:rPr>
      </w:pPr>
    </w:p>
    <w:p w:rsidR="00BE3A74" w:rsidRPr="005A748B" w:rsidRDefault="00BE3A74" w:rsidP="00BE3A74">
      <w:pPr>
        <w:spacing w:after="0" w:line="276" w:lineRule="auto"/>
        <w:jc w:val="both"/>
        <w:rPr>
          <w:rFonts w:ascii="Arial" w:hAnsi="Arial" w:cs="Arial"/>
          <w:sz w:val="24"/>
          <w:szCs w:val="24"/>
        </w:rPr>
      </w:pPr>
      <w:r w:rsidRPr="005A748B">
        <w:rPr>
          <w:rFonts w:ascii="Arial" w:hAnsi="Arial" w:cs="Arial"/>
          <w:sz w:val="24"/>
          <w:szCs w:val="24"/>
        </w:rPr>
        <w:t>Por último, también la máxima Corporación Constitucional se refirió a la coadyuvancia, la cual debe manifestarse oportunamente, es decir, antes de la aprobación en las plenarias12. De otro lado, si durante el trámite legislativo se incluyen preceptos sobre materias contempladas en el inciso segundo del artículo 154 constitucional y que en el curso del debate legislativo, se le incorporen modificaciones que tengan origen en propuestas presentadas por congresistas, también será necesario el aval del Gobierno</w:t>
      </w:r>
      <w:r w:rsidRPr="005A748B">
        <w:rPr>
          <w:rStyle w:val="Refdenotaalpie"/>
          <w:rFonts w:ascii="Arial" w:hAnsi="Arial" w:cs="Arial"/>
          <w:sz w:val="24"/>
          <w:szCs w:val="24"/>
        </w:rPr>
        <w:footnoteReference w:id="7"/>
      </w:r>
      <w:r w:rsidRPr="005A748B">
        <w:rPr>
          <w:rFonts w:ascii="Arial" w:hAnsi="Arial" w:cs="Arial"/>
          <w:sz w:val="24"/>
          <w:szCs w:val="24"/>
        </w:rPr>
        <w:t>.</w:t>
      </w:r>
    </w:p>
    <w:p w:rsidR="00BE3A74" w:rsidRPr="005A748B" w:rsidRDefault="00BE3A74" w:rsidP="00BE3A74">
      <w:pPr>
        <w:autoSpaceDE w:val="0"/>
        <w:autoSpaceDN w:val="0"/>
        <w:adjustRightInd w:val="0"/>
        <w:spacing w:after="0" w:line="276" w:lineRule="auto"/>
        <w:jc w:val="both"/>
        <w:rPr>
          <w:rFonts w:ascii="Arial" w:hAnsi="Arial" w:cs="Arial"/>
          <w:color w:val="000000"/>
          <w:sz w:val="24"/>
          <w:szCs w:val="24"/>
          <w:lang w:val="es-ES"/>
        </w:rPr>
      </w:pPr>
    </w:p>
    <w:p w:rsidR="00BE3A74" w:rsidRDefault="00BE3A74" w:rsidP="00BE3A74">
      <w:pPr>
        <w:autoSpaceDE w:val="0"/>
        <w:autoSpaceDN w:val="0"/>
        <w:adjustRightInd w:val="0"/>
        <w:spacing w:after="0" w:line="276" w:lineRule="auto"/>
        <w:jc w:val="both"/>
        <w:rPr>
          <w:rFonts w:ascii="Arial" w:hAnsi="Arial" w:cs="Arial"/>
          <w:color w:val="000000"/>
          <w:sz w:val="24"/>
          <w:szCs w:val="24"/>
          <w:lang w:val="es-ES"/>
        </w:rPr>
      </w:pPr>
      <w:r w:rsidRPr="005A748B">
        <w:rPr>
          <w:rFonts w:ascii="Arial" w:hAnsi="Arial" w:cs="Arial"/>
          <w:color w:val="000000"/>
          <w:sz w:val="24"/>
          <w:szCs w:val="24"/>
          <w:lang w:val="es-ES"/>
        </w:rPr>
        <w:t xml:space="preserve">Ahora bien, respecto de la iniciativa legislativa reservada al Gobierno en virtud del inciso segundo del artículo 154 constitucional, es preciso distinguir cuatro posibles situaciones: (i) que un proyecto de ley que haga referencia a dichas materias sea presentado por el ministro ante el Congreso, caso en el cual se daría estricto cumplimiento a lo previsto en el mencionado precepto, (ii) que un proyecto de ley </w:t>
      </w:r>
      <w:r w:rsidRPr="005A748B">
        <w:rPr>
          <w:rFonts w:ascii="Arial" w:hAnsi="Arial" w:cs="Arial"/>
          <w:iCs/>
          <w:color w:val="000000"/>
          <w:sz w:val="24"/>
          <w:szCs w:val="24"/>
          <w:lang w:val="es-ES"/>
        </w:rPr>
        <w:t xml:space="preserve">referido en su totalidad </w:t>
      </w:r>
      <w:r w:rsidRPr="005A748B">
        <w:rPr>
          <w:rFonts w:ascii="Arial" w:hAnsi="Arial" w:cs="Arial"/>
          <w:color w:val="000000"/>
          <w:sz w:val="24"/>
          <w:szCs w:val="24"/>
          <w:lang w:val="es-ES"/>
        </w:rPr>
        <w:t xml:space="preserve">a asuntos sujetos a la reserva, en materia de iniciativa legislativa, haya sido presentado por un congresista o por cualquiera de los actores sociales o políticos constitucionalmente facultados para ello, distintos al Gobierno; (iii) que a un proyecto de ley, el cual originalmente no versa sobre las materias sujetas a iniciativa reservada y que por lo tanto no ha sido presentado por el Gobierno, durante el trámite legislativo le sean incluidos preceptos sobre materias contempladas en el inciso segundo del artículo 154 constitucional y, finalmente, (iv) que a un proyecto con iniciativa reservada, </w:t>
      </w:r>
      <w:r w:rsidRPr="005A748B">
        <w:rPr>
          <w:rFonts w:ascii="Arial" w:hAnsi="Arial" w:cs="Arial"/>
          <w:color w:val="000000"/>
          <w:sz w:val="24"/>
          <w:szCs w:val="24"/>
          <w:lang w:val="es-ES"/>
        </w:rPr>
        <w:lastRenderedPageBreak/>
        <w:t xml:space="preserve">presentado por el Gobierno en el curso del debate legislativo, se le incorporen modificaciones que tengan origen en propuestas presentadas por congresistas </w:t>
      </w:r>
    </w:p>
    <w:p w:rsidR="00272FC5" w:rsidRPr="005A748B" w:rsidRDefault="00272FC5" w:rsidP="00BE3A74">
      <w:pPr>
        <w:autoSpaceDE w:val="0"/>
        <w:autoSpaceDN w:val="0"/>
        <w:adjustRightInd w:val="0"/>
        <w:spacing w:after="0" w:line="276" w:lineRule="auto"/>
        <w:jc w:val="both"/>
        <w:rPr>
          <w:rFonts w:ascii="Arial" w:hAnsi="Arial" w:cs="Arial"/>
          <w:color w:val="000000"/>
          <w:sz w:val="24"/>
          <w:szCs w:val="24"/>
          <w:lang w:val="es-ES"/>
        </w:rPr>
      </w:pPr>
    </w:p>
    <w:p w:rsidR="00272FC5" w:rsidRDefault="00272FC5" w:rsidP="00272FC5">
      <w:pPr>
        <w:pStyle w:val="Default"/>
        <w:spacing w:line="276" w:lineRule="auto"/>
        <w:jc w:val="both"/>
        <w:rPr>
          <w:rFonts w:ascii="Arial" w:hAnsi="Arial" w:cs="Arial"/>
        </w:rPr>
      </w:pPr>
      <w:r>
        <w:rPr>
          <w:rFonts w:ascii="Arial" w:hAnsi="Arial" w:cs="Arial"/>
          <w:color w:val="auto"/>
        </w:rPr>
        <w:t xml:space="preserve">Por otra parte, el proyecto de ley entra en concordancia con la clasificación que hace el código penal frente a los victimarios que ataquen </w:t>
      </w:r>
      <w:r>
        <w:rPr>
          <w:rFonts w:ascii="Arial" w:hAnsi="Arial" w:cs="Arial"/>
        </w:rPr>
        <w:t>con agentes químicos</w:t>
      </w:r>
      <w:r w:rsidRPr="004B6A35">
        <w:rPr>
          <w:rFonts w:ascii="Arial" w:hAnsi="Arial" w:cs="Arial"/>
        </w:rPr>
        <w:t>, ácidos y/o sustancias similares, corrosivas o inflamables</w:t>
      </w:r>
      <w:r>
        <w:rPr>
          <w:rFonts w:ascii="Arial" w:hAnsi="Arial" w:cs="Arial"/>
        </w:rPr>
        <w:t>, pues en su artículo 116a manifiesta:</w:t>
      </w:r>
    </w:p>
    <w:p w:rsidR="00272FC5" w:rsidRDefault="00272FC5" w:rsidP="00272FC5">
      <w:pPr>
        <w:pStyle w:val="Default"/>
        <w:spacing w:line="276" w:lineRule="auto"/>
        <w:jc w:val="both"/>
        <w:rPr>
          <w:rFonts w:ascii="Arial" w:hAnsi="Arial" w:cs="Arial"/>
        </w:rPr>
      </w:pPr>
    </w:p>
    <w:p w:rsidR="00977AD8" w:rsidRDefault="00977AD8" w:rsidP="00272FC5">
      <w:pPr>
        <w:pStyle w:val="Default"/>
        <w:spacing w:line="276" w:lineRule="auto"/>
        <w:jc w:val="both"/>
        <w:rPr>
          <w:rFonts w:ascii="Arial" w:hAnsi="Arial" w:cs="Arial"/>
        </w:rPr>
      </w:pPr>
    </w:p>
    <w:p w:rsidR="00272FC5" w:rsidRPr="0014182B"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Artículo 116A. Lesiones con agentes químicos, ácido y/o sustancias similares</w:t>
      </w:r>
    </w:p>
    <w:p w:rsidR="00272FC5" w:rsidRPr="0014182B"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El que cause a otro daño en el cuerpo o en la salud, usando para ello cualquier tipo de agente químico, álcalis, sustancias similares o corrosivas que generen destrucción al entrar en contacto con el tejido humano, incurrirá en pena de prisión de ciento cincuenta (150) meses a doscientos cuarenta (240) meses y multa de ciento veinte (120) a doscientos cincuenta (250) salarios mínimos legales mensuales vigentes.</w:t>
      </w:r>
    </w:p>
    <w:p w:rsidR="00272FC5" w:rsidRPr="0014182B" w:rsidRDefault="00272FC5" w:rsidP="00272FC5">
      <w:pPr>
        <w:pStyle w:val="Default"/>
        <w:spacing w:line="276" w:lineRule="auto"/>
        <w:ind w:left="851" w:right="1185"/>
        <w:jc w:val="both"/>
        <w:rPr>
          <w:rFonts w:ascii="Arial" w:hAnsi="Arial" w:cs="Arial"/>
          <w:i/>
          <w:color w:val="auto"/>
        </w:rPr>
      </w:pPr>
    </w:p>
    <w:p w:rsidR="00272FC5" w:rsidRPr="0014182B"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Cuando la conducta cause deformidad o daño permanente, pérdida parcial o total, funcional o anatómica, la pena será de doscientos cincuenta y un (251) meses a trescientos sesenta (360) meses de prisión y multa de mil (1.000) a tres mil (3.000) salarios mínimos legales mensuales vigentes.</w:t>
      </w:r>
    </w:p>
    <w:p w:rsidR="00272FC5" w:rsidRPr="0014182B" w:rsidRDefault="00272FC5" w:rsidP="00272FC5">
      <w:pPr>
        <w:pStyle w:val="Default"/>
        <w:spacing w:line="276" w:lineRule="auto"/>
        <w:ind w:left="851" w:right="1185"/>
        <w:jc w:val="both"/>
        <w:rPr>
          <w:rFonts w:ascii="Arial" w:hAnsi="Arial" w:cs="Arial"/>
          <w:i/>
          <w:color w:val="auto"/>
        </w:rPr>
      </w:pPr>
    </w:p>
    <w:p w:rsidR="00272FC5" w:rsidRPr="0014182B"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Si la deformidad afectare el rostro, la pena se aumentará hasta en una tercera parte.</w:t>
      </w:r>
    </w:p>
    <w:p w:rsidR="00272FC5" w:rsidRPr="0014182B" w:rsidRDefault="00272FC5" w:rsidP="00272FC5">
      <w:pPr>
        <w:pStyle w:val="Default"/>
        <w:spacing w:line="276" w:lineRule="auto"/>
        <w:ind w:left="851" w:right="1185"/>
        <w:jc w:val="both"/>
        <w:rPr>
          <w:rFonts w:ascii="Arial" w:hAnsi="Arial" w:cs="Arial"/>
          <w:i/>
          <w:color w:val="auto"/>
        </w:rPr>
      </w:pPr>
    </w:p>
    <w:p w:rsidR="00272FC5" w:rsidRPr="0014182B"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 xml:space="preserve">PARÁGRAFO. En todo caso cuando proceda la medida de seguridad en contra del imputado, su duración no podrá ser inferior a la duración de la pena contemplada en este artículo. </w:t>
      </w:r>
    </w:p>
    <w:p w:rsidR="00272FC5" w:rsidRPr="0014182B" w:rsidRDefault="00272FC5" w:rsidP="00272FC5">
      <w:pPr>
        <w:pStyle w:val="Default"/>
        <w:spacing w:line="276" w:lineRule="auto"/>
        <w:ind w:left="851" w:right="1185"/>
        <w:jc w:val="both"/>
        <w:rPr>
          <w:rFonts w:ascii="Arial" w:hAnsi="Arial" w:cs="Arial"/>
          <w:i/>
          <w:color w:val="auto"/>
        </w:rPr>
      </w:pPr>
    </w:p>
    <w:p w:rsidR="00272FC5" w:rsidRDefault="00272FC5" w:rsidP="00272FC5">
      <w:pPr>
        <w:pStyle w:val="Default"/>
        <w:spacing w:line="276" w:lineRule="auto"/>
        <w:ind w:left="851" w:right="1185"/>
        <w:jc w:val="both"/>
        <w:rPr>
          <w:rFonts w:ascii="Arial" w:hAnsi="Arial" w:cs="Arial"/>
          <w:i/>
          <w:color w:val="auto"/>
        </w:rPr>
      </w:pPr>
      <w:r w:rsidRPr="0014182B">
        <w:rPr>
          <w:rFonts w:ascii="Arial" w:hAnsi="Arial" w:cs="Arial"/>
          <w:i/>
          <w:color w:val="auto"/>
        </w:rPr>
        <w:t>PARÁGRAFO 2o. La tentativa en este delito se regirá por el artículo 27 de este código</w:t>
      </w:r>
      <w:r>
        <w:rPr>
          <w:rFonts w:ascii="Arial" w:hAnsi="Arial" w:cs="Arial"/>
          <w:i/>
          <w:color w:val="auto"/>
        </w:rPr>
        <w:t>.</w:t>
      </w:r>
    </w:p>
    <w:p w:rsidR="00977AD8" w:rsidRDefault="00977AD8" w:rsidP="00272FC5">
      <w:pPr>
        <w:pStyle w:val="Default"/>
        <w:spacing w:line="276" w:lineRule="auto"/>
        <w:ind w:left="708" w:right="1327"/>
        <w:jc w:val="both"/>
        <w:rPr>
          <w:rFonts w:ascii="Arial" w:hAnsi="Arial" w:cs="Arial"/>
          <w:i/>
          <w:color w:val="auto"/>
        </w:rPr>
      </w:pPr>
    </w:p>
    <w:p w:rsidR="00977AD8" w:rsidRDefault="00977AD8" w:rsidP="00272FC5">
      <w:pPr>
        <w:pStyle w:val="Default"/>
        <w:spacing w:line="276" w:lineRule="auto"/>
        <w:ind w:left="708" w:right="1327"/>
        <w:jc w:val="both"/>
        <w:rPr>
          <w:rFonts w:ascii="Arial" w:hAnsi="Arial" w:cs="Arial"/>
          <w:i/>
          <w:color w:val="auto"/>
        </w:rPr>
      </w:pPr>
    </w:p>
    <w:p w:rsidR="00BE3A74" w:rsidRDefault="00272FC5" w:rsidP="00272FC5">
      <w:pPr>
        <w:autoSpaceDE w:val="0"/>
        <w:autoSpaceDN w:val="0"/>
        <w:adjustRightInd w:val="0"/>
        <w:spacing w:after="0" w:line="276" w:lineRule="auto"/>
        <w:jc w:val="both"/>
        <w:rPr>
          <w:rFonts w:ascii="Arial" w:hAnsi="Arial" w:cs="Arial"/>
          <w:color w:val="000000"/>
          <w:sz w:val="24"/>
          <w:szCs w:val="24"/>
          <w:lang w:val="es-ES"/>
        </w:rPr>
      </w:pPr>
      <w:r>
        <w:rPr>
          <w:rFonts w:ascii="Arial" w:hAnsi="Arial" w:cs="Arial"/>
          <w:sz w:val="24"/>
          <w:szCs w:val="24"/>
        </w:rPr>
        <w:t>De acuerdo a ello, las victimas estarán clasificadas tras el ataque 1. Sufran daño en el cuerpo o en la salud., 2. Cuando el daño cause deformidad o daño permanente, pérdida parcial o total, funcional o anatómica., 3. La deformidad afecte el rostro de la víctima.</w:t>
      </w:r>
    </w:p>
    <w:p w:rsidR="00272FC5" w:rsidRPr="005A748B" w:rsidRDefault="00272FC5" w:rsidP="00BE3A74">
      <w:pPr>
        <w:autoSpaceDE w:val="0"/>
        <w:autoSpaceDN w:val="0"/>
        <w:adjustRightInd w:val="0"/>
        <w:spacing w:after="0" w:line="276" w:lineRule="auto"/>
        <w:jc w:val="both"/>
        <w:rPr>
          <w:rFonts w:ascii="Arial" w:hAnsi="Arial" w:cs="Arial"/>
          <w:color w:val="000000"/>
          <w:sz w:val="24"/>
          <w:szCs w:val="24"/>
          <w:lang w:val="es-ES"/>
        </w:rPr>
      </w:pPr>
    </w:p>
    <w:p w:rsidR="00977AD8" w:rsidRDefault="00977AD8" w:rsidP="00BE3A74">
      <w:pPr>
        <w:pStyle w:val="Default"/>
        <w:spacing w:line="276" w:lineRule="auto"/>
        <w:jc w:val="both"/>
        <w:rPr>
          <w:rFonts w:ascii="Arial" w:hAnsi="Arial" w:cs="Arial"/>
          <w:b/>
        </w:rPr>
      </w:pPr>
    </w:p>
    <w:p w:rsidR="00977AD8" w:rsidRDefault="00977AD8" w:rsidP="00BE3A74">
      <w:pPr>
        <w:pStyle w:val="Default"/>
        <w:spacing w:line="276" w:lineRule="auto"/>
        <w:jc w:val="both"/>
        <w:rPr>
          <w:rFonts w:ascii="Arial" w:hAnsi="Arial" w:cs="Arial"/>
          <w:b/>
        </w:rPr>
      </w:pPr>
    </w:p>
    <w:p w:rsidR="00977AD8" w:rsidRDefault="00977AD8" w:rsidP="00BE3A74">
      <w:pPr>
        <w:pStyle w:val="Default"/>
        <w:spacing w:line="276" w:lineRule="auto"/>
        <w:jc w:val="both"/>
        <w:rPr>
          <w:rFonts w:ascii="Arial" w:hAnsi="Arial" w:cs="Arial"/>
          <w:b/>
        </w:rPr>
      </w:pPr>
    </w:p>
    <w:p w:rsidR="00977AD8" w:rsidRDefault="00977AD8" w:rsidP="00BE3A74">
      <w:pPr>
        <w:pStyle w:val="Default"/>
        <w:spacing w:line="276" w:lineRule="auto"/>
        <w:jc w:val="both"/>
        <w:rPr>
          <w:rFonts w:ascii="Arial" w:hAnsi="Arial" w:cs="Arial"/>
          <w:b/>
        </w:rPr>
      </w:pPr>
    </w:p>
    <w:p w:rsidR="007E2BEF" w:rsidRPr="00D66E7F" w:rsidRDefault="007E2BEF" w:rsidP="00BE3A74">
      <w:pPr>
        <w:pStyle w:val="Default"/>
        <w:spacing w:line="276" w:lineRule="auto"/>
        <w:jc w:val="both"/>
        <w:rPr>
          <w:rFonts w:ascii="Arial" w:hAnsi="Arial" w:cs="Arial"/>
          <w:b/>
        </w:rPr>
      </w:pPr>
      <w:bookmarkStart w:id="0" w:name="_GoBack"/>
      <w:bookmarkEnd w:id="0"/>
      <w:r w:rsidRPr="00D66E7F">
        <w:rPr>
          <w:rFonts w:ascii="Arial" w:hAnsi="Arial" w:cs="Arial"/>
          <w:b/>
        </w:rPr>
        <w:lastRenderedPageBreak/>
        <w:t xml:space="preserve">IMPACTO </w:t>
      </w:r>
      <w:r w:rsidR="00092473">
        <w:rPr>
          <w:rFonts w:ascii="Arial" w:hAnsi="Arial" w:cs="Arial"/>
          <w:b/>
        </w:rPr>
        <w:t>FISCAL</w:t>
      </w:r>
    </w:p>
    <w:p w:rsidR="007E2BEF" w:rsidRDefault="007E2BEF" w:rsidP="00BE3A74">
      <w:pPr>
        <w:pStyle w:val="Default"/>
        <w:spacing w:line="276" w:lineRule="auto"/>
        <w:jc w:val="both"/>
        <w:rPr>
          <w:rFonts w:ascii="Arial" w:hAnsi="Arial" w:cs="Arial"/>
          <w:color w:val="auto"/>
        </w:rPr>
      </w:pPr>
    </w:p>
    <w:p w:rsidR="00977AD8" w:rsidRDefault="00977AD8" w:rsidP="00BE3A74">
      <w:pPr>
        <w:pStyle w:val="Default"/>
        <w:spacing w:line="276" w:lineRule="auto"/>
        <w:jc w:val="both"/>
        <w:rPr>
          <w:rFonts w:ascii="Arial" w:hAnsi="Arial" w:cs="Arial"/>
          <w:color w:val="auto"/>
        </w:rPr>
      </w:pPr>
    </w:p>
    <w:p w:rsidR="00BE3A74" w:rsidRPr="005A748B" w:rsidRDefault="00BE3A74" w:rsidP="00BE3A74">
      <w:pPr>
        <w:pStyle w:val="Default"/>
        <w:spacing w:line="276" w:lineRule="auto"/>
        <w:jc w:val="both"/>
        <w:rPr>
          <w:rFonts w:ascii="Arial" w:hAnsi="Arial" w:cs="Arial"/>
          <w:color w:val="auto"/>
        </w:rPr>
      </w:pPr>
      <w:r w:rsidRPr="005A748B">
        <w:rPr>
          <w:rFonts w:ascii="Arial" w:hAnsi="Arial" w:cs="Arial"/>
          <w:color w:val="auto"/>
        </w:rPr>
        <w:t>Es importante advertir que el Ministerio de Hacienda debe revisar el impacto fiscal, en lo concerniente a la incorporación de una reparación económica a cargo del estado como así lo consagra el presente proyecto, pues en el mismo se establece la creación de una indemnización subsidiaria administrativa para atender a las v</w:t>
      </w:r>
      <w:r w:rsidR="004C353E">
        <w:rPr>
          <w:rFonts w:ascii="Arial" w:hAnsi="Arial" w:cs="Arial"/>
          <w:color w:val="auto"/>
        </w:rPr>
        <w:t>í</w:t>
      </w:r>
      <w:r w:rsidRPr="005A748B">
        <w:rPr>
          <w:rFonts w:ascii="Arial" w:hAnsi="Arial" w:cs="Arial"/>
          <w:color w:val="auto"/>
        </w:rPr>
        <w:t xml:space="preserve">ctimas sobrevivientes. Por </w:t>
      </w:r>
      <w:r w:rsidR="000C3DA6" w:rsidRPr="005A748B">
        <w:rPr>
          <w:rFonts w:ascii="Arial" w:hAnsi="Arial" w:cs="Arial"/>
          <w:color w:val="auto"/>
        </w:rPr>
        <w:t>tanto,</w:t>
      </w:r>
      <w:r w:rsidRPr="005A748B">
        <w:rPr>
          <w:rFonts w:ascii="Arial" w:hAnsi="Arial" w:cs="Arial"/>
          <w:color w:val="auto"/>
        </w:rPr>
        <w:t xml:space="preserve"> al ser un artículo que genera gasto público se debe constatar si esta medida altera o no el Marco Fiscal de Mediano Plazo y/o en el Presupuesto General de la Nación, por lo que es esta Entidad la llamada a manifestarse frente a la iniciativa legislativa bajo estudio.</w:t>
      </w:r>
    </w:p>
    <w:p w:rsidR="00BE3A74" w:rsidRPr="005A748B" w:rsidRDefault="00BE3A74" w:rsidP="00BE3A74">
      <w:pPr>
        <w:pStyle w:val="Default"/>
        <w:spacing w:line="276" w:lineRule="auto"/>
        <w:jc w:val="both"/>
        <w:rPr>
          <w:rFonts w:ascii="Arial" w:hAnsi="Arial" w:cs="Arial"/>
          <w:color w:val="auto"/>
        </w:rPr>
      </w:pPr>
    </w:p>
    <w:p w:rsidR="00BE3A74" w:rsidRPr="005A748B" w:rsidRDefault="00BE3A74" w:rsidP="00BE3A74">
      <w:pPr>
        <w:spacing w:after="0" w:line="276" w:lineRule="auto"/>
        <w:jc w:val="both"/>
        <w:rPr>
          <w:rFonts w:ascii="Arial" w:hAnsi="Arial" w:cs="Arial"/>
          <w:sz w:val="24"/>
          <w:szCs w:val="24"/>
        </w:rPr>
      </w:pPr>
      <w:r w:rsidRPr="005A748B">
        <w:rPr>
          <w:rFonts w:ascii="Arial" w:hAnsi="Arial" w:cs="Arial"/>
          <w:sz w:val="24"/>
          <w:szCs w:val="24"/>
        </w:rPr>
        <w:t>En el artículo 7 de la Ley 819 de 2003 se establece la obligación de enunciar los costos fiscales en cuanto a los proyectos de ley que se intenten aprobar. Se denota que la iniciativa legislativa no tiene aún aval del Ministerio de Hacienda, la norma citada enuncia lo siguiente:</w:t>
      </w:r>
    </w:p>
    <w:p w:rsidR="00BE3A74" w:rsidRPr="005A748B" w:rsidRDefault="00BE3A74" w:rsidP="00BE3A74">
      <w:pPr>
        <w:pStyle w:val="Default"/>
        <w:spacing w:line="276" w:lineRule="auto"/>
        <w:jc w:val="both"/>
        <w:rPr>
          <w:rFonts w:ascii="Arial" w:hAnsi="Arial" w:cs="Arial"/>
        </w:rPr>
      </w:pPr>
    </w:p>
    <w:p w:rsidR="00BE3A74" w:rsidRPr="005A748B" w:rsidRDefault="00BE3A74" w:rsidP="00370B79">
      <w:pPr>
        <w:pStyle w:val="Default"/>
        <w:spacing w:line="276" w:lineRule="auto"/>
        <w:ind w:left="851" w:right="1185"/>
        <w:jc w:val="both"/>
        <w:rPr>
          <w:rFonts w:ascii="Arial" w:hAnsi="Arial" w:cs="Arial"/>
          <w:i/>
          <w:color w:val="auto"/>
        </w:rPr>
      </w:pPr>
      <w:r w:rsidRPr="005A748B">
        <w:rPr>
          <w:rFonts w:ascii="Arial" w:hAnsi="Arial" w:cs="Arial"/>
          <w:i/>
          <w:color w:val="auto"/>
        </w:rPr>
        <w:t>“</w:t>
      </w:r>
      <w:r w:rsidRPr="005A748B">
        <w:rPr>
          <w:rFonts w:ascii="Arial" w:hAnsi="Arial" w:cs="Arial"/>
          <w:i/>
          <w:iCs/>
          <w:color w:val="auto"/>
        </w:rPr>
        <w:t xml:space="preserve">En todo momento, el impacto fiscal de cualquier proyecto de ley, ordenanza o acuerdo, que ordene gasto o que otorgue beneficios tributarios, deberá hacerse explícito y deberá ser compatible con el Marco Fiscal de Mediano Plazo. </w:t>
      </w:r>
    </w:p>
    <w:p w:rsidR="00BE3A74" w:rsidRPr="005A748B" w:rsidRDefault="00BE3A74" w:rsidP="00370B79">
      <w:pPr>
        <w:pStyle w:val="Default"/>
        <w:spacing w:line="276" w:lineRule="auto"/>
        <w:ind w:left="851" w:right="1185"/>
        <w:jc w:val="both"/>
        <w:rPr>
          <w:rFonts w:ascii="Arial" w:hAnsi="Arial" w:cs="Arial"/>
          <w:i/>
          <w:color w:val="auto"/>
        </w:rPr>
      </w:pPr>
      <w:r w:rsidRPr="005A748B">
        <w:rPr>
          <w:rFonts w:ascii="Arial" w:hAnsi="Arial" w:cs="Arial"/>
          <w:i/>
          <w:iCs/>
          <w:color w:val="auto"/>
        </w:rPr>
        <w:t xml:space="preserve">Para estos propósitos, deberá incluirse expresamente en la exposición de motivos y en las ponencias de trámite respectivas los costos fiscales de la iniciativa y la fuente de ingreso adicional generada para el financiamiento de dicho costo. </w:t>
      </w:r>
    </w:p>
    <w:p w:rsidR="00BE3A74" w:rsidRPr="005A748B" w:rsidRDefault="00BE3A74" w:rsidP="00370B79">
      <w:pPr>
        <w:spacing w:after="0" w:line="276" w:lineRule="auto"/>
        <w:ind w:left="851" w:right="1185"/>
        <w:jc w:val="both"/>
        <w:rPr>
          <w:rFonts w:ascii="Arial" w:hAnsi="Arial" w:cs="Arial"/>
          <w:i/>
          <w:iCs/>
          <w:sz w:val="24"/>
          <w:szCs w:val="24"/>
        </w:rPr>
      </w:pPr>
      <w:r w:rsidRPr="005A748B">
        <w:rPr>
          <w:rFonts w:ascii="Arial" w:hAnsi="Arial" w:cs="Arial"/>
          <w:i/>
          <w:iCs/>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rsidR="00BE3A74" w:rsidRPr="005A748B" w:rsidRDefault="00BE3A74" w:rsidP="00370B79">
      <w:pPr>
        <w:pStyle w:val="Default"/>
        <w:spacing w:line="276" w:lineRule="auto"/>
        <w:ind w:left="851" w:right="1185"/>
        <w:jc w:val="both"/>
        <w:rPr>
          <w:rFonts w:ascii="Arial" w:hAnsi="Arial" w:cs="Arial"/>
          <w:i/>
        </w:rPr>
      </w:pPr>
    </w:p>
    <w:p w:rsidR="00BE3A74" w:rsidRPr="005A748B" w:rsidRDefault="00BE3A74" w:rsidP="00370B79">
      <w:pPr>
        <w:spacing w:after="0" w:line="276" w:lineRule="auto"/>
        <w:ind w:left="851" w:right="1185"/>
        <w:jc w:val="both"/>
        <w:rPr>
          <w:rFonts w:ascii="Arial" w:hAnsi="Arial" w:cs="Arial"/>
          <w:i/>
          <w:iCs/>
          <w:sz w:val="24"/>
          <w:szCs w:val="24"/>
        </w:rPr>
      </w:pPr>
      <w:r w:rsidRPr="005A748B">
        <w:rPr>
          <w:rFonts w:ascii="Arial" w:hAnsi="Arial" w:cs="Arial"/>
          <w:i/>
          <w:iCs/>
          <w:sz w:val="24"/>
          <w:szCs w:val="24"/>
        </w:rPr>
        <w:t>Los proyectos de ley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rsidR="00BE3A74" w:rsidRPr="005A748B" w:rsidRDefault="00BE3A74" w:rsidP="00370B79">
      <w:pPr>
        <w:spacing w:after="0" w:line="276" w:lineRule="auto"/>
        <w:ind w:left="851" w:right="1185"/>
        <w:jc w:val="both"/>
        <w:rPr>
          <w:rFonts w:ascii="Arial" w:hAnsi="Arial" w:cs="Arial"/>
          <w:i/>
          <w:iCs/>
          <w:sz w:val="24"/>
          <w:szCs w:val="24"/>
        </w:rPr>
      </w:pPr>
    </w:p>
    <w:p w:rsidR="00BE3A74" w:rsidRPr="005A748B" w:rsidRDefault="00BE3A74" w:rsidP="00370B79">
      <w:pPr>
        <w:pStyle w:val="Default"/>
        <w:spacing w:line="276" w:lineRule="auto"/>
        <w:ind w:left="851" w:right="1185"/>
        <w:jc w:val="both"/>
        <w:rPr>
          <w:rFonts w:ascii="Arial" w:hAnsi="Arial" w:cs="Arial"/>
          <w:i/>
          <w:iCs/>
          <w:color w:val="auto"/>
        </w:rPr>
      </w:pPr>
      <w:r w:rsidRPr="005A748B">
        <w:rPr>
          <w:rFonts w:ascii="Arial" w:hAnsi="Arial" w:cs="Arial"/>
          <w:i/>
          <w:iCs/>
          <w:color w:val="auto"/>
        </w:rPr>
        <w:t xml:space="preserve">En las entidades territoriales, el trámite previsto en el inciso anterior será surtido ante la respectiva Secretaría de Hacienda o quien haga sus veces”. </w:t>
      </w:r>
    </w:p>
    <w:p w:rsidR="00BE3A74" w:rsidRDefault="00BE3A74" w:rsidP="00BE3A74">
      <w:pPr>
        <w:pStyle w:val="Default"/>
        <w:spacing w:line="276" w:lineRule="auto"/>
        <w:jc w:val="both"/>
        <w:rPr>
          <w:rFonts w:ascii="Arial" w:hAnsi="Arial" w:cs="Arial"/>
          <w:color w:val="auto"/>
        </w:rPr>
      </w:pPr>
    </w:p>
    <w:p w:rsidR="00370B79" w:rsidRDefault="00370B79" w:rsidP="00D66E7F">
      <w:pPr>
        <w:spacing w:before="240" w:line="276" w:lineRule="auto"/>
        <w:jc w:val="both"/>
        <w:rPr>
          <w:rFonts w:ascii="Arial" w:hAnsi="Arial" w:cs="Arial"/>
          <w:sz w:val="24"/>
          <w:szCs w:val="24"/>
        </w:rPr>
      </w:pPr>
      <w:r>
        <w:rPr>
          <w:rFonts w:ascii="Arial" w:hAnsi="Arial" w:cs="Arial"/>
          <w:sz w:val="24"/>
          <w:szCs w:val="24"/>
        </w:rPr>
        <w:t xml:space="preserve">Finalmente, pongo entonces a consideración del Honorable Congreso de la República este proyecto de ley, que pretende la creación del sistema integral y fondo de reparación a aquellas </w:t>
      </w:r>
      <w:r>
        <w:rPr>
          <w:rFonts w:ascii="Arial" w:hAnsi="Arial" w:cs="Arial"/>
          <w:sz w:val="24"/>
          <w:szCs w:val="24"/>
        </w:rPr>
        <w:lastRenderedPageBreak/>
        <w:t xml:space="preserve">víctimas sobrevivientes </w:t>
      </w:r>
      <w:r w:rsidRPr="00D66E7F">
        <w:rPr>
          <w:rFonts w:ascii="Arial" w:hAnsi="Arial" w:cs="Arial"/>
          <w:color w:val="000000"/>
          <w:sz w:val="24"/>
          <w:szCs w:val="24"/>
          <w:lang w:val="es-ES"/>
        </w:rPr>
        <w:t>de ataques con agentes químicos, ácidos y/o sustancias similares, corrosivas o inflamables</w:t>
      </w:r>
      <w:r>
        <w:rPr>
          <w:rFonts w:ascii="Arial" w:hAnsi="Arial" w:cs="Arial"/>
          <w:sz w:val="24"/>
          <w:szCs w:val="24"/>
        </w:rPr>
        <w:t xml:space="preserve"> y por esa vía establecer una política de Estado brindando así una mejor calidad de vida a aquellos colombianos que fueron arrebatados de su dignidad humana y de facultades propias de la personalidad. Este es uno de los muchos pasos que debemos dar para concretar el Estado Social de Derecho, consagrado por la Constitución de 1991.</w:t>
      </w:r>
    </w:p>
    <w:p w:rsidR="00370B79" w:rsidRPr="005A748B" w:rsidRDefault="00370B79" w:rsidP="00BE3A74">
      <w:pPr>
        <w:spacing w:line="276" w:lineRule="auto"/>
        <w:jc w:val="both"/>
        <w:rPr>
          <w:rFonts w:ascii="Arial" w:hAnsi="Arial" w:cs="Arial"/>
          <w:sz w:val="24"/>
          <w:szCs w:val="24"/>
        </w:rPr>
      </w:pPr>
    </w:p>
    <w:p w:rsidR="00420487" w:rsidRPr="005A748B" w:rsidRDefault="006C705C" w:rsidP="00BE3A74">
      <w:pPr>
        <w:spacing w:line="276" w:lineRule="auto"/>
        <w:jc w:val="both"/>
        <w:rPr>
          <w:rFonts w:ascii="Arial" w:hAnsi="Arial" w:cs="Arial"/>
          <w:sz w:val="24"/>
          <w:szCs w:val="24"/>
        </w:rPr>
      </w:pPr>
      <w:r w:rsidRPr="005A748B">
        <w:rPr>
          <w:rFonts w:ascii="Arial" w:hAnsi="Arial" w:cs="Arial"/>
          <w:sz w:val="24"/>
          <w:szCs w:val="24"/>
        </w:rPr>
        <w:t>Cordialmente,</w:t>
      </w:r>
    </w:p>
    <w:p w:rsidR="00420487" w:rsidRPr="005A748B" w:rsidRDefault="00420487" w:rsidP="00BE3A74">
      <w:pPr>
        <w:spacing w:line="276" w:lineRule="auto"/>
        <w:jc w:val="both"/>
        <w:rPr>
          <w:rFonts w:ascii="Arial" w:hAnsi="Arial" w:cs="Arial"/>
          <w:sz w:val="24"/>
          <w:szCs w:val="24"/>
        </w:rPr>
      </w:pPr>
    </w:p>
    <w:p w:rsidR="00F37AFE" w:rsidRDefault="00F37AFE" w:rsidP="00F37AFE">
      <w:pPr>
        <w:spacing w:before="240" w:after="0"/>
        <w:jc w:val="both"/>
        <w:rPr>
          <w:rFonts w:ascii="Arial" w:hAnsi="Arial" w:cs="Arial"/>
          <w:b/>
          <w:sz w:val="24"/>
          <w:szCs w:val="24"/>
        </w:rPr>
      </w:pPr>
      <w:r w:rsidRPr="00EC79EB">
        <w:rPr>
          <w:rFonts w:ascii="Arial" w:hAnsi="Arial" w:cs="Arial"/>
          <w:b/>
          <w:sz w:val="24"/>
          <w:szCs w:val="24"/>
        </w:rPr>
        <w:t>AUTOR:</w:t>
      </w:r>
    </w:p>
    <w:p w:rsidR="00F37AFE" w:rsidRDefault="00F37AFE" w:rsidP="00F37AFE">
      <w:pPr>
        <w:spacing w:before="240" w:after="0"/>
        <w:jc w:val="both"/>
        <w:rPr>
          <w:rFonts w:ascii="Arial" w:hAnsi="Arial" w:cs="Arial"/>
          <w:b/>
          <w:sz w:val="24"/>
          <w:szCs w:val="24"/>
        </w:rPr>
      </w:pPr>
    </w:p>
    <w:p w:rsidR="00F37AFE" w:rsidRPr="00EC79EB" w:rsidRDefault="00F37AFE" w:rsidP="00F37AFE">
      <w:pPr>
        <w:spacing w:after="0"/>
        <w:jc w:val="center"/>
        <w:rPr>
          <w:rFonts w:ascii="Arial" w:hAnsi="Arial" w:cs="Arial"/>
          <w:b/>
          <w:sz w:val="28"/>
          <w:szCs w:val="24"/>
        </w:rPr>
      </w:pPr>
      <w:r w:rsidRPr="00EC79EB">
        <w:rPr>
          <w:rFonts w:ascii="Arial" w:hAnsi="Arial" w:cs="Arial"/>
          <w:b/>
          <w:sz w:val="28"/>
          <w:szCs w:val="24"/>
        </w:rPr>
        <w:t>EDGAR E</w:t>
      </w:r>
      <w:r w:rsidR="00977AD8">
        <w:rPr>
          <w:rFonts w:ascii="Arial" w:hAnsi="Arial" w:cs="Arial"/>
          <w:b/>
          <w:sz w:val="28"/>
          <w:szCs w:val="24"/>
        </w:rPr>
        <w:t>NRIQUE</w:t>
      </w:r>
      <w:r w:rsidRPr="00EC79EB">
        <w:rPr>
          <w:rFonts w:ascii="Arial" w:hAnsi="Arial" w:cs="Arial"/>
          <w:b/>
          <w:sz w:val="28"/>
          <w:szCs w:val="24"/>
        </w:rPr>
        <w:t xml:space="preserve"> PALACIO MIZRAHI</w:t>
      </w:r>
    </w:p>
    <w:p w:rsidR="00F37AFE" w:rsidRPr="00EC79EB" w:rsidRDefault="00F37AFE" w:rsidP="00F37AFE">
      <w:pPr>
        <w:spacing w:after="0"/>
        <w:jc w:val="center"/>
        <w:rPr>
          <w:rFonts w:ascii="Arial" w:hAnsi="Arial" w:cs="Arial"/>
          <w:szCs w:val="24"/>
        </w:rPr>
      </w:pPr>
      <w:r w:rsidRPr="00EC79EB">
        <w:rPr>
          <w:rFonts w:ascii="Arial" w:hAnsi="Arial" w:cs="Arial"/>
          <w:szCs w:val="24"/>
        </w:rPr>
        <w:t>Senador de la República</w:t>
      </w:r>
    </w:p>
    <w:p w:rsidR="00F37AFE" w:rsidRDefault="00F37AFE" w:rsidP="00F37AFE">
      <w:pPr>
        <w:spacing w:after="0"/>
        <w:rPr>
          <w:rFonts w:ascii="Arial" w:hAnsi="Arial" w:cs="Arial"/>
          <w:b/>
          <w:szCs w:val="24"/>
        </w:rPr>
      </w:pPr>
    </w:p>
    <w:p w:rsidR="00977AD8" w:rsidRDefault="00977AD8" w:rsidP="00F37AFE">
      <w:pPr>
        <w:spacing w:after="0"/>
        <w:rPr>
          <w:rFonts w:ascii="Arial" w:hAnsi="Arial" w:cs="Arial"/>
          <w:b/>
          <w:szCs w:val="24"/>
        </w:rPr>
      </w:pPr>
    </w:p>
    <w:p w:rsidR="00977AD8" w:rsidRDefault="00977AD8" w:rsidP="00F37AFE">
      <w:pPr>
        <w:spacing w:after="0"/>
        <w:rPr>
          <w:rFonts w:ascii="Arial" w:hAnsi="Arial" w:cs="Arial"/>
          <w:b/>
          <w:szCs w:val="24"/>
        </w:rPr>
      </w:pPr>
    </w:p>
    <w:p w:rsidR="00F37AFE" w:rsidRPr="00EC79EB" w:rsidRDefault="00F37AFE" w:rsidP="00F37AFE">
      <w:pPr>
        <w:spacing w:after="0"/>
        <w:rPr>
          <w:rFonts w:ascii="Arial" w:hAnsi="Arial" w:cs="Arial"/>
          <w:b/>
          <w:szCs w:val="24"/>
        </w:rPr>
      </w:pPr>
    </w:p>
    <w:p w:rsidR="00977AD8" w:rsidRDefault="00977AD8" w:rsidP="00977AD8">
      <w:pPr>
        <w:spacing w:after="0"/>
        <w:rPr>
          <w:rFonts w:ascii="Arial" w:hAnsi="Arial" w:cs="Arial"/>
          <w:b/>
          <w:sz w:val="24"/>
          <w:szCs w:val="24"/>
        </w:rPr>
      </w:pPr>
      <w:r>
        <w:rPr>
          <w:rFonts w:ascii="Arial" w:hAnsi="Arial" w:cs="Arial"/>
          <w:b/>
          <w:sz w:val="24"/>
          <w:szCs w:val="24"/>
        </w:rPr>
        <w:t>COAUTORES</w:t>
      </w: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rPr>
          <w:rFonts w:ascii="Arial" w:hAnsi="Arial" w:cs="Arial"/>
          <w:b/>
          <w:sz w:val="24"/>
          <w:szCs w:val="24"/>
        </w:rPr>
      </w:pPr>
    </w:p>
    <w:p w:rsidR="00977AD8" w:rsidRDefault="00977AD8" w:rsidP="00977AD8">
      <w:pPr>
        <w:spacing w:after="0"/>
        <w:jc w:val="center"/>
        <w:rPr>
          <w:rFonts w:ascii="Arial" w:hAnsi="Arial" w:cs="Arial"/>
          <w:b/>
          <w:sz w:val="24"/>
          <w:szCs w:val="24"/>
        </w:rPr>
      </w:pPr>
      <w:r>
        <w:rPr>
          <w:rFonts w:ascii="Arial" w:hAnsi="Arial" w:cs="Arial"/>
          <w:b/>
          <w:sz w:val="24"/>
          <w:szCs w:val="24"/>
        </w:rPr>
        <w:t>JOHN MILTON RODRÍGUEZ GONZÁLEZ     EDUARDO EMILIO PACHECO CUELLO</w:t>
      </w:r>
    </w:p>
    <w:p w:rsidR="00977AD8" w:rsidRPr="00DA1CEF" w:rsidRDefault="00977AD8" w:rsidP="00977AD8">
      <w:pPr>
        <w:spacing w:after="0"/>
        <w:jc w:val="center"/>
        <w:rPr>
          <w:rFonts w:ascii="Arial" w:hAnsi="Arial" w:cs="Arial"/>
          <w:sz w:val="20"/>
          <w:szCs w:val="24"/>
        </w:rPr>
      </w:pPr>
      <w:r w:rsidRPr="00EC79EB">
        <w:rPr>
          <w:rFonts w:ascii="Arial" w:hAnsi="Arial" w:cs="Arial"/>
          <w:sz w:val="20"/>
          <w:szCs w:val="24"/>
        </w:rPr>
        <w:t>Senador De La República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EC79EB">
        <w:rPr>
          <w:rFonts w:ascii="Arial" w:hAnsi="Arial" w:cs="Arial"/>
          <w:sz w:val="20"/>
          <w:szCs w:val="24"/>
        </w:rPr>
        <w:t>Senador De La República</w:t>
      </w: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p>
    <w:p w:rsidR="00977AD8" w:rsidRDefault="00977AD8" w:rsidP="00977AD8">
      <w:pPr>
        <w:spacing w:after="0"/>
        <w:jc w:val="center"/>
        <w:rPr>
          <w:rFonts w:ascii="Arial" w:hAnsi="Arial" w:cs="Arial"/>
          <w:b/>
          <w:sz w:val="24"/>
          <w:szCs w:val="24"/>
        </w:rPr>
      </w:pPr>
      <w:r>
        <w:rPr>
          <w:rFonts w:ascii="Arial" w:hAnsi="Arial" w:cs="Arial"/>
          <w:b/>
          <w:sz w:val="24"/>
          <w:szCs w:val="24"/>
        </w:rPr>
        <w:t>EDUARDO EMILIO PACHECO CUELLO   CARLOS EDUARDO ACOSTA LOZANO</w:t>
      </w:r>
    </w:p>
    <w:p w:rsidR="00977AD8" w:rsidRDefault="00977AD8" w:rsidP="00977AD8">
      <w:pPr>
        <w:spacing w:after="0"/>
        <w:jc w:val="center"/>
        <w:rPr>
          <w:rFonts w:ascii="Arial" w:hAnsi="Arial" w:cs="Arial"/>
          <w:sz w:val="24"/>
          <w:szCs w:val="24"/>
        </w:rPr>
      </w:pPr>
      <w:r w:rsidRPr="00EC79EB">
        <w:rPr>
          <w:rFonts w:ascii="Arial" w:hAnsi="Arial" w:cs="Arial"/>
          <w:sz w:val="20"/>
          <w:szCs w:val="24"/>
        </w:rPr>
        <w:t>Senador De La Republica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t>Representante A La Cámara</w:t>
      </w:r>
    </w:p>
    <w:p w:rsidR="00977AD8" w:rsidRPr="00EC79EB" w:rsidRDefault="00977AD8" w:rsidP="00977AD8">
      <w:pPr>
        <w:spacing w:after="0"/>
        <w:jc w:val="center"/>
        <w:rPr>
          <w:rFonts w:ascii="Arial" w:hAnsi="Arial" w:cs="Arial"/>
          <w:sz w:val="20"/>
          <w:szCs w:val="24"/>
        </w:rPr>
      </w:pPr>
    </w:p>
    <w:p w:rsidR="00977AD8" w:rsidRDefault="00977AD8" w:rsidP="00977AD8">
      <w:pPr>
        <w:spacing w:after="0"/>
        <w:jc w:val="center"/>
        <w:rPr>
          <w:rFonts w:ascii="Arial" w:hAnsi="Arial" w:cs="Arial"/>
          <w:b/>
          <w:sz w:val="24"/>
          <w:szCs w:val="24"/>
        </w:rPr>
      </w:pPr>
    </w:p>
    <w:p w:rsidR="00370B79" w:rsidRDefault="00370B79" w:rsidP="00691D4B">
      <w:pPr>
        <w:spacing w:after="0"/>
        <w:rPr>
          <w:rFonts w:ascii="Arial" w:hAnsi="Arial" w:cs="Arial"/>
          <w:sz w:val="20"/>
          <w:szCs w:val="24"/>
        </w:rPr>
      </w:pPr>
    </w:p>
    <w:p w:rsidR="00370B79" w:rsidRDefault="00370B79" w:rsidP="00691D4B">
      <w:pPr>
        <w:spacing w:after="0"/>
        <w:rPr>
          <w:rFonts w:ascii="Arial" w:hAnsi="Arial" w:cs="Arial"/>
          <w:sz w:val="20"/>
          <w:szCs w:val="24"/>
        </w:rPr>
      </w:pPr>
    </w:p>
    <w:p w:rsidR="00370B79" w:rsidRDefault="00370B79" w:rsidP="00691D4B">
      <w:pPr>
        <w:spacing w:after="0"/>
        <w:rPr>
          <w:rFonts w:ascii="Arial" w:hAnsi="Arial" w:cs="Arial"/>
          <w:sz w:val="20"/>
          <w:szCs w:val="24"/>
        </w:rPr>
      </w:pPr>
    </w:p>
    <w:p w:rsidR="00370B79" w:rsidRDefault="00370B79" w:rsidP="00691D4B">
      <w:pPr>
        <w:spacing w:after="0"/>
        <w:rPr>
          <w:rFonts w:ascii="Arial" w:hAnsi="Arial" w:cs="Arial"/>
          <w:sz w:val="20"/>
          <w:szCs w:val="24"/>
        </w:rPr>
      </w:pPr>
    </w:p>
    <w:p w:rsidR="00370B79" w:rsidRDefault="00370B79">
      <w:pPr>
        <w:spacing w:after="0"/>
        <w:rPr>
          <w:rFonts w:ascii="Arial" w:hAnsi="Arial" w:cs="Arial"/>
          <w:b/>
          <w:sz w:val="24"/>
          <w:szCs w:val="24"/>
        </w:rPr>
      </w:pPr>
      <w:r>
        <w:rPr>
          <w:rFonts w:ascii="Arial" w:hAnsi="Arial" w:cs="Arial"/>
          <w:b/>
          <w:sz w:val="24"/>
          <w:szCs w:val="24"/>
        </w:rPr>
        <w:br w:type="page"/>
      </w:r>
    </w:p>
    <w:p w:rsidR="00E71A5A" w:rsidRDefault="00E71A5A"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Bogotá</w:t>
      </w:r>
      <w:r>
        <w:rPr>
          <w:rFonts w:ascii="Arial" w:hAnsi="Arial" w:cs="Arial"/>
          <w:sz w:val="24"/>
          <w:szCs w:val="24"/>
        </w:rPr>
        <w:t xml:space="preserve"> D.C</w:t>
      </w:r>
      <w:r w:rsidRPr="005A748B">
        <w:rPr>
          <w:rFonts w:ascii="Arial" w:hAnsi="Arial" w:cs="Arial"/>
          <w:sz w:val="24"/>
          <w:szCs w:val="24"/>
        </w:rPr>
        <w:t xml:space="preserve">, </w:t>
      </w:r>
      <w:r>
        <w:rPr>
          <w:rFonts w:ascii="Arial" w:hAnsi="Arial" w:cs="Arial"/>
          <w:sz w:val="24"/>
          <w:szCs w:val="24"/>
        </w:rPr>
        <w:t xml:space="preserve">agosto 22 </w:t>
      </w:r>
      <w:r w:rsidRPr="005A748B">
        <w:rPr>
          <w:rFonts w:ascii="Arial" w:hAnsi="Arial" w:cs="Arial"/>
          <w:sz w:val="24"/>
          <w:szCs w:val="24"/>
        </w:rPr>
        <w:t>de 2019</w:t>
      </w:r>
    </w:p>
    <w:p w:rsidR="00E71A5A" w:rsidRPr="005A748B" w:rsidRDefault="00E71A5A" w:rsidP="00E71A5A">
      <w:pPr>
        <w:spacing w:after="0"/>
        <w:jc w:val="both"/>
        <w:rPr>
          <w:rFonts w:ascii="Arial" w:hAnsi="Arial" w:cs="Arial"/>
          <w:sz w:val="24"/>
          <w:szCs w:val="24"/>
        </w:rPr>
      </w:pPr>
    </w:p>
    <w:p w:rsidR="00E71A5A" w:rsidRDefault="00E71A5A" w:rsidP="00E71A5A">
      <w:pPr>
        <w:spacing w:after="0"/>
        <w:jc w:val="both"/>
        <w:rPr>
          <w:rFonts w:ascii="Arial" w:hAnsi="Arial" w:cs="Arial"/>
          <w:sz w:val="24"/>
          <w:szCs w:val="24"/>
        </w:rPr>
      </w:pPr>
    </w:p>
    <w:p w:rsidR="00977AD8" w:rsidRDefault="00977AD8" w:rsidP="00E71A5A">
      <w:pPr>
        <w:spacing w:after="0"/>
        <w:jc w:val="both"/>
        <w:rPr>
          <w:rFonts w:ascii="Arial" w:hAnsi="Arial" w:cs="Arial"/>
          <w:sz w:val="24"/>
          <w:szCs w:val="24"/>
        </w:rPr>
      </w:pPr>
    </w:p>
    <w:p w:rsidR="00977AD8" w:rsidRPr="005A748B" w:rsidRDefault="00977AD8"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Doctor</w:t>
      </w:r>
    </w:p>
    <w:p w:rsidR="00E71A5A" w:rsidRPr="005A748B" w:rsidRDefault="00E71A5A" w:rsidP="00E71A5A">
      <w:pPr>
        <w:spacing w:after="0"/>
        <w:jc w:val="both"/>
        <w:rPr>
          <w:rFonts w:ascii="Arial" w:hAnsi="Arial" w:cs="Arial"/>
          <w:b/>
          <w:sz w:val="24"/>
          <w:szCs w:val="24"/>
        </w:rPr>
      </w:pPr>
      <w:r>
        <w:rPr>
          <w:rFonts w:ascii="Arial" w:hAnsi="Arial" w:cs="Arial"/>
          <w:b/>
          <w:sz w:val="24"/>
          <w:szCs w:val="24"/>
        </w:rPr>
        <w:t>LIDIO ARTURO GARCIA TURBAY</w:t>
      </w: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Presidente</w:t>
      </w:r>
      <w:r>
        <w:rPr>
          <w:rFonts w:ascii="Arial" w:hAnsi="Arial" w:cs="Arial"/>
          <w:sz w:val="24"/>
          <w:szCs w:val="24"/>
        </w:rPr>
        <w:t xml:space="preserve"> </w:t>
      </w: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Senado de la República</w:t>
      </w: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Ciudad.-</w:t>
      </w:r>
    </w:p>
    <w:p w:rsidR="00E71A5A" w:rsidRDefault="00E71A5A" w:rsidP="00E71A5A">
      <w:pPr>
        <w:spacing w:after="0"/>
        <w:jc w:val="both"/>
        <w:rPr>
          <w:rFonts w:ascii="Arial" w:hAnsi="Arial" w:cs="Arial"/>
          <w:sz w:val="24"/>
          <w:szCs w:val="24"/>
        </w:rPr>
      </w:pPr>
    </w:p>
    <w:p w:rsidR="00977AD8" w:rsidRDefault="00977AD8" w:rsidP="00E71A5A">
      <w:pPr>
        <w:spacing w:after="0"/>
        <w:jc w:val="both"/>
        <w:rPr>
          <w:rFonts w:ascii="Arial" w:hAnsi="Arial" w:cs="Arial"/>
          <w:sz w:val="24"/>
          <w:szCs w:val="24"/>
        </w:rPr>
      </w:pPr>
    </w:p>
    <w:p w:rsidR="00977AD8" w:rsidRPr="005A748B" w:rsidRDefault="00977AD8" w:rsidP="00E71A5A">
      <w:pPr>
        <w:spacing w:after="0"/>
        <w:jc w:val="both"/>
        <w:rPr>
          <w:rFonts w:ascii="Arial" w:hAnsi="Arial" w:cs="Arial"/>
          <w:sz w:val="24"/>
          <w:szCs w:val="24"/>
        </w:rPr>
      </w:pPr>
    </w:p>
    <w:p w:rsidR="00E71A5A" w:rsidRPr="005A748B" w:rsidRDefault="00E71A5A" w:rsidP="00E71A5A">
      <w:pPr>
        <w:spacing w:after="0"/>
        <w:ind w:left="2124"/>
        <w:jc w:val="both"/>
        <w:rPr>
          <w:rFonts w:ascii="Arial" w:hAnsi="Arial" w:cs="Arial"/>
          <w:b/>
          <w:color w:val="000000"/>
          <w:sz w:val="24"/>
          <w:szCs w:val="24"/>
          <w:lang w:val="es-ES"/>
        </w:rPr>
      </w:pPr>
      <w:r w:rsidRPr="005A748B">
        <w:rPr>
          <w:rFonts w:ascii="Arial" w:hAnsi="Arial" w:cs="Arial"/>
          <w:sz w:val="24"/>
          <w:szCs w:val="24"/>
        </w:rPr>
        <w:t>Asunto: Radicación PROYECTO DE LEY No. ___ “</w:t>
      </w:r>
      <w:r>
        <w:rPr>
          <w:rFonts w:ascii="Arial" w:hAnsi="Arial" w:cs="Arial"/>
          <w:b/>
          <w:color w:val="000000"/>
          <w:sz w:val="24"/>
          <w:szCs w:val="24"/>
          <w:lang w:val="es-ES"/>
        </w:rPr>
        <w:t>P</w:t>
      </w:r>
      <w:r w:rsidRPr="00A0545D">
        <w:rPr>
          <w:rFonts w:ascii="Arial" w:hAnsi="Arial" w:cs="Arial"/>
          <w:b/>
          <w:color w:val="000000"/>
          <w:sz w:val="24"/>
          <w:szCs w:val="24"/>
          <w:lang w:val="es-ES"/>
        </w:rPr>
        <w:t>or medio de la cual se crea el sistema integral de protección y el fondo de reparación a víctimas sobrevivientes de ataques con agentes químicos, ácidos y/o sustancias similares, corrosivas o inflamables</w:t>
      </w:r>
      <w:r w:rsidRPr="005A748B">
        <w:rPr>
          <w:rFonts w:ascii="Arial" w:hAnsi="Arial" w:cs="Arial"/>
          <w:b/>
          <w:color w:val="000000"/>
          <w:sz w:val="24"/>
          <w:szCs w:val="24"/>
          <w:lang w:val="es-ES"/>
        </w:rPr>
        <w:t>”</w:t>
      </w:r>
    </w:p>
    <w:p w:rsidR="00E71A5A" w:rsidRPr="005A748B" w:rsidRDefault="00E71A5A" w:rsidP="00E71A5A">
      <w:pPr>
        <w:spacing w:after="0"/>
        <w:jc w:val="both"/>
        <w:rPr>
          <w:rFonts w:ascii="Arial" w:hAnsi="Arial" w:cs="Arial"/>
          <w:b/>
          <w:color w:val="000000"/>
          <w:sz w:val="24"/>
          <w:szCs w:val="24"/>
          <w:lang w:val="es-ES"/>
        </w:rPr>
      </w:pPr>
    </w:p>
    <w:p w:rsidR="00E71A5A" w:rsidRPr="005A748B" w:rsidRDefault="00E71A5A" w:rsidP="00E71A5A">
      <w:pPr>
        <w:spacing w:after="0"/>
        <w:jc w:val="both"/>
        <w:rPr>
          <w:rFonts w:ascii="Arial" w:hAnsi="Arial" w:cs="Arial"/>
          <w:b/>
          <w:color w:val="000000"/>
          <w:sz w:val="24"/>
          <w:szCs w:val="24"/>
          <w:lang w:val="es-ES"/>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Respetado Presidente:</w:t>
      </w:r>
    </w:p>
    <w:p w:rsidR="00E71A5A" w:rsidRPr="005A748B" w:rsidRDefault="00E71A5A"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En mi condición de congresista me permito radicar ante el Senado de la República el presente Proyecto de Ley, que tiene por objeto crear una indemnización subsidiaria y se crea el fondo de reparación para las sobrevivientes y los sobrevivientes de ataques químicos”.</w:t>
      </w:r>
    </w:p>
    <w:p w:rsidR="00E71A5A" w:rsidRPr="005A748B" w:rsidRDefault="00E71A5A"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En vista de lo anterior, pongo a consideración del Senado de la República el presente Proyecto de Ley, para iniciar el trámite correspondiente y cumplir con las exigencias legales pertinentes.</w:t>
      </w:r>
    </w:p>
    <w:p w:rsidR="00E71A5A" w:rsidRPr="005A748B" w:rsidRDefault="00E71A5A"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Para el estudio respectivo, me permito adjuntar original y tres (3) copias del documento respectivo y en medio magnético.</w:t>
      </w:r>
    </w:p>
    <w:p w:rsidR="00E71A5A" w:rsidRPr="005A748B" w:rsidRDefault="00E71A5A" w:rsidP="00E71A5A">
      <w:pPr>
        <w:spacing w:after="0"/>
        <w:jc w:val="both"/>
        <w:rPr>
          <w:rFonts w:ascii="Arial" w:hAnsi="Arial" w:cs="Arial"/>
          <w:sz w:val="24"/>
          <w:szCs w:val="24"/>
        </w:rPr>
      </w:pPr>
    </w:p>
    <w:p w:rsidR="00E71A5A" w:rsidRPr="005A748B" w:rsidRDefault="00E71A5A" w:rsidP="00E71A5A">
      <w:pPr>
        <w:spacing w:after="0"/>
        <w:jc w:val="both"/>
        <w:rPr>
          <w:rFonts w:ascii="Arial" w:hAnsi="Arial" w:cs="Arial"/>
          <w:sz w:val="24"/>
          <w:szCs w:val="24"/>
        </w:rPr>
      </w:pPr>
      <w:r w:rsidRPr="005A748B">
        <w:rPr>
          <w:rFonts w:ascii="Arial" w:hAnsi="Arial" w:cs="Arial"/>
          <w:sz w:val="24"/>
          <w:szCs w:val="24"/>
        </w:rPr>
        <w:t>Cordialmente,</w:t>
      </w:r>
    </w:p>
    <w:p w:rsidR="00E71A5A" w:rsidRPr="00D66E7F" w:rsidRDefault="00E71A5A" w:rsidP="00E71A5A">
      <w:pPr>
        <w:spacing w:after="0"/>
        <w:jc w:val="both"/>
        <w:rPr>
          <w:rFonts w:ascii="Arial" w:hAnsi="Arial" w:cs="Arial"/>
          <w:sz w:val="24"/>
          <w:szCs w:val="24"/>
        </w:rPr>
      </w:pPr>
    </w:p>
    <w:p w:rsidR="00E71A5A" w:rsidRDefault="00E71A5A" w:rsidP="00E71A5A">
      <w:pPr>
        <w:spacing w:before="240" w:after="0"/>
        <w:jc w:val="both"/>
        <w:rPr>
          <w:rFonts w:ascii="Arial" w:hAnsi="Arial" w:cs="Arial"/>
          <w:b/>
          <w:sz w:val="24"/>
          <w:szCs w:val="24"/>
        </w:rPr>
      </w:pPr>
      <w:r w:rsidRPr="00EC79EB">
        <w:rPr>
          <w:rFonts w:ascii="Arial" w:hAnsi="Arial" w:cs="Arial"/>
          <w:b/>
          <w:sz w:val="24"/>
          <w:szCs w:val="24"/>
        </w:rPr>
        <w:t>AUTOR:</w:t>
      </w:r>
    </w:p>
    <w:p w:rsidR="00E71A5A" w:rsidRDefault="00E71A5A" w:rsidP="00E71A5A">
      <w:pPr>
        <w:spacing w:before="240" w:after="0"/>
        <w:jc w:val="both"/>
        <w:rPr>
          <w:rFonts w:ascii="Arial" w:hAnsi="Arial" w:cs="Arial"/>
          <w:b/>
          <w:sz w:val="24"/>
          <w:szCs w:val="24"/>
        </w:rPr>
      </w:pPr>
    </w:p>
    <w:p w:rsidR="00977AD8" w:rsidRDefault="00977AD8" w:rsidP="00E71A5A">
      <w:pPr>
        <w:spacing w:before="240" w:after="0"/>
        <w:jc w:val="both"/>
        <w:rPr>
          <w:rFonts w:ascii="Arial" w:hAnsi="Arial" w:cs="Arial"/>
          <w:b/>
          <w:sz w:val="24"/>
          <w:szCs w:val="24"/>
        </w:rPr>
      </w:pPr>
    </w:p>
    <w:p w:rsidR="00E71A5A" w:rsidRPr="00EC79EB" w:rsidRDefault="00E71A5A" w:rsidP="00E71A5A">
      <w:pPr>
        <w:spacing w:after="0"/>
        <w:jc w:val="center"/>
        <w:rPr>
          <w:rFonts w:ascii="Arial" w:hAnsi="Arial" w:cs="Arial"/>
          <w:b/>
          <w:sz w:val="28"/>
          <w:szCs w:val="24"/>
        </w:rPr>
      </w:pPr>
      <w:r w:rsidRPr="00EC79EB">
        <w:rPr>
          <w:rFonts w:ascii="Arial" w:hAnsi="Arial" w:cs="Arial"/>
          <w:b/>
          <w:sz w:val="28"/>
          <w:szCs w:val="24"/>
        </w:rPr>
        <w:t>EDGAR E</w:t>
      </w:r>
      <w:r>
        <w:rPr>
          <w:rFonts w:ascii="Arial" w:hAnsi="Arial" w:cs="Arial"/>
          <w:b/>
          <w:sz w:val="28"/>
          <w:szCs w:val="24"/>
        </w:rPr>
        <w:t>NRIQUE</w:t>
      </w:r>
      <w:r w:rsidRPr="00EC79EB">
        <w:rPr>
          <w:rFonts w:ascii="Arial" w:hAnsi="Arial" w:cs="Arial"/>
          <w:b/>
          <w:sz w:val="28"/>
          <w:szCs w:val="24"/>
        </w:rPr>
        <w:t xml:space="preserve"> PALACIO MIZRAHI</w:t>
      </w:r>
    </w:p>
    <w:p w:rsidR="00E71A5A" w:rsidRPr="00EC79EB" w:rsidRDefault="00E71A5A" w:rsidP="00E71A5A">
      <w:pPr>
        <w:spacing w:after="0"/>
        <w:jc w:val="center"/>
        <w:rPr>
          <w:rFonts w:ascii="Arial" w:hAnsi="Arial" w:cs="Arial"/>
          <w:szCs w:val="24"/>
        </w:rPr>
      </w:pPr>
      <w:r w:rsidRPr="00EC79EB">
        <w:rPr>
          <w:rFonts w:ascii="Arial" w:hAnsi="Arial" w:cs="Arial"/>
          <w:szCs w:val="24"/>
        </w:rPr>
        <w:t>Senador de la República</w:t>
      </w:r>
    </w:p>
    <w:p w:rsidR="00E71A5A" w:rsidRDefault="00E71A5A" w:rsidP="00E71A5A">
      <w:pPr>
        <w:spacing w:after="0"/>
        <w:rPr>
          <w:rFonts w:ascii="Arial" w:hAnsi="Arial" w:cs="Arial"/>
          <w:b/>
          <w:szCs w:val="24"/>
        </w:rPr>
      </w:pPr>
    </w:p>
    <w:p w:rsidR="00E71A5A" w:rsidRPr="00EC79EB" w:rsidRDefault="00E71A5A" w:rsidP="00E71A5A">
      <w:pPr>
        <w:spacing w:after="0"/>
        <w:rPr>
          <w:rFonts w:ascii="Arial" w:hAnsi="Arial" w:cs="Arial"/>
          <w:b/>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r>
        <w:rPr>
          <w:rFonts w:ascii="Arial" w:hAnsi="Arial" w:cs="Arial"/>
          <w:b/>
          <w:sz w:val="24"/>
          <w:szCs w:val="24"/>
        </w:rPr>
        <w:t>COAUTORES</w:t>
      </w: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rPr>
          <w:rFonts w:ascii="Arial" w:hAnsi="Arial" w:cs="Arial"/>
          <w:b/>
          <w:sz w:val="24"/>
          <w:szCs w:val="24"/>
        </w:rPr>
      </w:pPr>
    </w:p>
    <w:p w:rsidR="00E71A5A" w:rsidRDefault="00E71A5A" w:rsidP="00E71A5A">
      <w:pPr>
        <w:spacing w:after="0"/>
        <w:jc w:val="center"/>
        <w:rPr>
          <w:rFonts w:ascii="Arial" w:hAnsi="Arial" w:cs="Arial"/>
          <w:b/>
          <w:sz w:val="24"/>
          <w:szCs w:val="24"/>
        </w:rPr>
      </w:pPr>
      <w:r>
        <w:rPr>
          <w:rFonts w:ascii="Arial" w:hAnsi="Arial" w:cs="Arial"/>
          <w:b/>
          <w:sz w:val="24"/>
          <w:szCs w:val="24"/>
        </w:rPr>
        <w:t>JOHN MILTON RODRÍGUEZ GONZÁLEZ</w:t>
      </w:r>
      <w:r>
        <w:rPr>
          <w:rFonts w:ascii="Arial" w:hAnsi="Arial" w:cs="Arial"/>
          <w:b/>
          <w:sz w:val="24"/>
          <w:szCs w:val="24"/>
        </w:rPr>
        <w:t xml:space="preserve">     </w:t>
      </w:r>
      <w:r>
        <w:rPr>
          <w:rFonts w:ascii="Arial" w:hAnsi="Arial" w:cs="Arial"/>
          <w:b/>
          <w:sz w:val="24"/>
          <w:szCs w:val="24"/>
        </w:rPr>
        <w:t>EDUARDO EMILIO PACHECO CUELLO</w:t>
      </w:r>
    </w:p>
    <w:p w:rsidR="00E71A5A" w:rsidRPr="00DA1CEF" w:rsidRDefault="00E71A5A" w:rsidP="00E71A5A">
      <w:pPr>
        <w:spacing w:after="0"/>
        <w:jc w:val="center"/>
        <w:rPr>
          <w:rFonts w:ascii="Arial" w:hAnsi="Arial" w:cs="Arial"/>
          <w:sz w:val="20"/>
          <w:szCs w:val="24"/>
        </w:rPr>
      </w:pPr>
      <w:r w:rsidRPr="00EC79EB">
        <w:rPr>
          <w:rFonts w:ascii="Arial" w:hAnsi="Arial" w:cs="Arial"/>
          <w:sz w:val="20"/>
          <w:szCs w:val="24"/>
        </w:rPr>
        <w:t>Senador De La República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sidRPr="00EC79EB">
        <w:rPr>
          <w:rFonts w:ascii="Arial" w:hAnsi="Arial" w:cs="Arial"/>
          <w:sz w:val="20"/>
          <w:szCs w:val="24"/>
        </w:rPr>
        <w:t>Senador De La República</w:t>
      </w: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r>
        <w:rPr>
          <w:rFonts w:ascii="Arial" w:hAnsi="Arial" w:cs="Arial"/>
          <w:b/>
          <w:sz w:val="24"/>
          <w:szCs w:val="24"/>
        </w:rPr>
        <w:t>EDUARDO EMILIO PACHECO CUELLO</w:t>
      </w:r>
      <w:r>
        <w:rPr>
          <w:rFonts w:ascii="Arial" w:hAnsi="Arial" w:cs="Arial"/>
          <w:b/>
          <w:sz w:val="24"/>
          <w:szCs w:val="24"/>
        </w:rPr>
        <w:t xml:space="preserve">   </w:t>
      </w:r>
      <w:r>
        <w:rPr>
          <w:rFonts w:ascii="Arial" w:hAnsi="Arial" w:cs="Arial"/>
          <w:b/>
          <w:sz w:val="24"/>
          <w:szCs w:val="24"/>
        </w:rPr>
        <w:t>CARLOS EDUARDO ACOSTA LOZANO</w:t>
      </w:r>
    </w:p>
    <w:p w:rsidR="00E71A5A" w:rsidRDefault="00E71A5A" w:rsidP="00E71A5A">
      <w:pPr>
        <w:spacing w:after="0"/>
        <w:jc w:val="center"/>
        <w:rPr>
          <w:rFonts w:ascii="Arial" w:hAnsi="Arial" w:cs="Arial"/>
          <w:sz w:val="24"/>
          <w:szCs w:val="24"/>
        </w:rPr>
      </w:pPr>
      <w:r w:rsidRPr="00EC79EB">
        <w:rPr>
          <w:rFonts w:ascii="Arial" w:hAnsi="Arial" w:cs="Arial"/>
          <w:sz w:val="20"/>
          <w:szCs w:val="24"/>
        </w:rPr>
        <w:t>Senador De La Republica</w:t>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ab/>
      </w:r>
      <w:r>
        <w:rPr>
          <w:rFonts w:ascii="Arial" w:hAnsi="Arial" w:cs="Arial"/>
          <w:sz w:val="20"/>
          <w:szCs w:val="24"/>
        </w:rPr>
        <w:t>Representante A La Cámara</w:t>
      </w:r>
    </w:p>
    <w:p w:rsidR="00E71A5A" w:rsidRPr="00EC79EB" w:rsidRDefault="00E71A5A" w:rsidP="00E71A5A">
      <w:pPr>
        <w:spacing w:after="0"/>
        <w:jc w:val="center"/>
        <w:rPr>
          <w:rFonts w:ascii="Arial" w:hAnsi="Arial" w:cs="Arial"/>
          <w:sz w:val="20"/>
          <w:szCs w:val="24"/>
        </w:rPr>
      </w:pPr>
    </w:p>
    <w:p w:rsidR="00E71A5A" w:rsidRDefault="00E71A5A" w:rsidP="00E71A5A">
      <w:pPr>
        <w:spacing w:after="0"/>
        <w:jc w:val="center"/>
        <w:rPr>
          <w:rFonts w:ascii="Arial" w:hAnsi="Arial" w:cs="Arial"/>
          <w:b/>
          <w:sz w:val="24"/>
          <w:szCs w:val="24"/>
        </w:rPr>
      </w:pPr>
    </w:p>
    <w:p w:rsidR="00E71A5A" w:rsidRDefault="00E71A5A" w:rsidP="00E71A5A">
      <w:pPr>
        <w:spacing w:after="0"/>
        <w:jc w:val="center"/>
        <w:rPr>
          <w:rFonts w:ascii="Arial" w:hAnsi="Arial" w:cs="Arial"/>
          <w:b/>
          <w:sz w:val="24"/>
          <w:szCs w:val="24"/>
        </w:rPr>
      </w:pPr>
    </w:p>
    <w:sectPr w:rsidR="00E71A5A" w:rsidSect="00F37AFE">
      <w:headerReference w:type="default" r:id="rId8"/>
      <w:footerReference w:type="default" r:id="rId9"/>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BE" w:rsidRDefault="005918BE" w:rsidP="00F863FA">
      <w:pPr>
        <w:spacing w:after="0"/>
      </w:pPr>
      <w:r>
        <w:separator/>
      </w:r>
    </w:p>
  </w:endnote>
  <w:endnote w:type="continuationSeparator" w:id="0">
    <w:p w:rsidR="005918BE" w:rsidRDefault="005918BE" w:rsidP="00F863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roid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328892"/>
      <w:docPartObj>
        <w:docPartGallery w:val="Page Numbers (Bottom of Page)"/>
        <w:docPartUnique/>
      </w:docPartObj>
    </w:sdtPr>
    <w:sdtEndPr/>
    <w:sdtContent>
      <w:sdt>
        <w:sdtPr>
          <w:id w:val="-1769616900"/>
          <w:docPartObj>
            <w:docPartGallery w:val="Page Numbers (Top of Page)"/>
            <w:docPartUnique/>
          </w:docPartObj>
        </w:sdtPr>
        <w:sdtEndPr/>
        <w:sdtContent>
          <w:p w:rsidR="00384FCD" w:rsidRDefault="00384FCD">
            <w:pPr>
              <w:pStyle w:val="Piedepgina"/>
              <w:jc w:val="right"/>
            </w:pPr>
            <w:r>
              <w:t xml:space="preserve">Página </w:t>
            </w:r>
            <w:r>
              <w:rPr>
                <w:b/>
                <w:bCs/>
              </w:rPr>
              <w:fldChar w:fldCharType="begin"/>
            </w:r>
            <w:r>
              <w:rPr>
                <w:b/>
                <w:bCs/>
              </w:rPr>
              <w:instrText>PAGE</w:instrText>
            </w:r>
            <w:r>
              <w:rPr>
                <w:b/>
                <w:bCs/>
              </w:rPr>
              <w:fldChar w:fldCharType="separate"/>
            </w:r>
            <w:r w:rsidR="00FF52E5">
              <w:rPr>
                <w:b/>
                <w:bCs/>
                <w:noProof/>
              </w:rPr>
              <w:t>12</w:t>
            </w:r>
            <w:r>
              <w:rPr>
                <w:b/>
                <w:bCs/>
              </w:rPr>
              <w:fldChar w:fldCharType="end"/>
            </w:r>
            <w:r>
              <w:t xml:space="preserve"> de </w:t>
            </w:r>
            <w:r>
              <w:rPr>
                <w:b/>
                <w:bCs/>
              </w:rPr>
              <w:fldChar w:fldCharType="begin"/>
            </w:r>
            <w:r>
              <w:rPr>
                <w:b/>
                <w:bCs/>
              </w:rPr>
              <w:instrText>NUMPAGES</w:instrText>
            </w:r>
            <w:r>
              <w:rPr>
                <w:b/>
                <w:bCs/>
              </w:rPr>
              <w:fldChar w:fldCharType="separate"/>
            </w:r>
            <w:r w:rsidR="00FF52E5">
              <w:rPr>
                <w:b/>
                <w:bCs/>
                <w:noProof/>
              </w:rPr>
              <w:t>15</w:t>
            </w:r>
            <w:r>
              <w:rPr>
                <w:b/>
                <w:bCs/>
              </w:rPr>
              <w:fldChar w:fldCharType="end"/>
            </w:r>
          </w:p>
        </w:sdtContent>
      </w:sdt>
    </w:sdtContent>
  </w:sdt>
  <w:p w:rsidR="00384FCD" w:rsidRDefault="00384FCD" w:rsidP="005213A8">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BE" w:rsidRDefault="005918BE" w:rsidP="00F863FA">
      <w:pPr>
        <w:spacing w:after="0"/>
      </w:pPr>
      <w:r>
        <w:separator/>
      </w:r>
    </w:p>
  </w:footnote>
  <w:footnote w:type="continuationSeparator" w:id="0">
    <w:p w:rsidR="005918BE" w:rsidRDefault="005918BE" w:rsidP="00F863FA">
      <w:pPr>
        <w:spacing w:after="0"/>
      </w:pPr>
      <w:r>
        <w:continuationSeparator/>
      </w:r>
    </w:p>
  </w:footnote>
  <w:footnote w:id="1">
    <w:p w:rsidR="00384FCD" w:rsidRPr="000C3DA6" w:rsidRDefault="00384FCD" w:rsidP="00963B95">
      <w:pPr>
        <w:pStyle w:val="Textonotapie"/>
        <w:spacing w:after="0"/>
        <w:rPr>
          <w:rFonts w:ascii="Arial" w:hAnsi="Arial" w:cs="Arial"/>
        </w:rPr>
      </w:pPr>
      <w:r w:rsidRPr="000C3DA6">
        <w:rPr>
          <w:rStyle w:val="Refdenotaalpie"/>
          <w:rFonts w:ascii="Arial" w:hAnsi="Arial" w:cs="Arial"/>
        </w:rPr>
        <w:footnoteRef/>
      </w:r>
      <w:r w:rsidRPr="000C3DA6">
        <w:rPr>
          <w:rFonts w:ascii="Arial" w:hAnsi="Arial" w:cs="Arial"/>
        </w:rPr>
        <w:t xml:space="preserve"> Sentencia C 838 de 2008</w:t>
      </w:r>
    </w:p>
  </w:footnote>
  <w:footnote w:id="2">
    <w:p w:rsidR="00384FCD" w:rsidRPr="000C3DA6" w:rsidRDefault="00384FCD" w:rsidP="00963B95">
      <w:pPr>
        <w:pStyle w:val="Textonotapie"/>
        <w:spacing w:after="0"/>
        <w:rPr>
          <w:rFonts w:ascii="Arial" w:hAnsi="Arial" w:cs="Arial"/>
        </w:rPr>
      </w:pPr>
      <w:r w:rsidRPr="000C3DA6">
        <w:rPr>
          <w:rStyle w:val="Refdenotaalpie"/>
          <w:rFonts w:ascii="Arial" w:hAnsi="Arial" w:cs="Arial"/>
        </w:rPr>
        <w:footnoteRef/>
      </w:r>
      <w:r w:rsidRPr="000C3DA6">
        <w:rPr>
          <w:rFonts w:ascii="Arial" w:hAnsi="Arial" w:cs="Arial"/>
        </w:rPr>
        <w:t xml:space="preserve"> Sentencia C 821 de 2011</w:t>
      </w:r>
    </w:p>
  </w:footnote>
  <w:footnote w:id="3">
    <w:p w:rsidR="00384FCD" w:rsidRPr="000C3DA6" w:rsidRDefault="00384FCD" w:rsidP="00963B95">
      <w:pPr>
        <w:pStyle w:val="Textonotapie"/>
        <w:spacing w:after="0"/>
        <w:jc w:val="both"/>
        <w:rPr>
          <w:rFonts w:ascii="Arial" w:hAnsi="Arial" w:cs="Arial"/>
        </w:rPr>
      </w:pPr>
      <w:r w:rsidRPr="000C3DA6">
        <w:rPr>
          <w:rStyle w:val="Refdenotaalpie"/>
          <w:rFonts w:ascii="Arial" w:hAnsi="Arial" w:cs="Arial"/>
        </w:rPr>
        <w:footnoteRef/>
      </w:r>
      <w:r w:rsidRPr="000C3DA6">
        <w:rPr>
          <w:rFonts w:ascii="Arial" w:hAnsi="Arial" w:cs="Arial"/>
        </w:rPr>
        <w:t xml:space="preserve"> </w:t>
      </w:r>
      <w:r w:rsidRPr="000C3DA6">
        <w:rPr>
          <w:rFonts w:ascii="Arial" w:hAnsi="Arial" w:cs="Arial"/>
          <w:lang w:val="es-ES"/>
        </w:rPr>
        <w:t>Corte Constitucional, Sentencia C-1707 de 2000, Sentencia C-266 de 1995, Sentencias C-266 de 1995 y C-032 de 1996, Sentencias C-498 de 1998 y C-992 de 200, Sentencias C-266 de 1995 y C-032 de 1996.</w:t>
      </w:r>
    </w:p>
  </w:footnote>
  <w:footnote w:id="4">
    <w:p w:rsidR="00384FCD" w:rsidRPr="000C3DA6" w:rsidRDefault="00384FCD" w:rsidP="00963B95">
      <w:pPr>
        <w:pStyle w:val="Textonotapie"/>
        <w:spacing w:after="0"/>
        <w:jc w:val="both"/>
        <w:rPr>
          <w:rFonts w:ascii="Arial" w:hAnsi="Arial" w:cs="Arial"/>
          <w:lang w:val="es-ES"/>
        </w:rPr>
      </w:pPr>
      <w:r w:rsidRPr="000C3DA6">
        <w:rPr>
          <w:rStyle w:val="Refdenotaalpie"/>
          <w:rFonts w:ascii="Arial" w:hAnsi="Arial" w:cs="Arial"/>
        </w:rPr>
        <w:footnoteRef/>
      </w:r>
      <w:r w:rsidRPr="000C3DA6">
        <w:rPr>
          <w:rFonts w:ascii="Arial" w:hAnsi="Arial" w:cs="Arial"/>
        </w:rPr>
        <w:t xml:space="preserve"> Sentencia C</w:t>
      </w:r>
      <w:r w:rsidRPr="000C3DA6">
        <w:rPr>
          <w:rFonts w:ascii="Arial" w:hAnsi="Arial" w:cs="Arial"/>
          <w:lang w:val="es-ES"/>
        </w:rPr>
        <w:t>-1707 de 2000</w:t>
      </w:r>
    </w:p>
  </w:footnote>
  <w:footnote w:id="5">
    <w:p w:rsidR="00384FCD" w:rsidRPr="000C3DA6" w:rsidRDefault="00384FCD" w:rsidP="00963B95">
      <w:pPr>
        <w:pStyle w:val="Textonotapie"/>
        <w:spacing w:after="0"/>
        <w:rPr>
          <w:rFonts w:ascii="Arial" w:hAnsi="Arial" w:cs="Arial"/>
          <w:lang w:val="es-ES"/>
        </w:rPr>
      </w:pPr>
      <w:r w:rsidRPr="000C3DA6">
        <w:rPr>
          <w:rStyle w:val="Refdenotaalpie"/>
          <w:rFonts w:ascii="Arial" w:hAnsi="Arial" w:cs="Arial"/>
        </w:rPr>
        <w:footnoteRef/>
      </w:r>
      <w:r w:rsidRPr="000C3DA6">
        <w:rPr>
          <w:rFonts w:ascii="Arial" w:hAnsi="Arial" w:cs="Arial"/>
        </w:rPr>
        <w:t xml:space="preserve"> </w:t>
      </w:r>
      <w:r w:rsidRPr="000C3DA6">
        <w:rPr>
          <w:rFonts w:ascii="Arial" w:hAnsi="Arial" w:cs="Arial"/>
          <w:lang w:val="es-ES"/>
        </w:rPr>
        <w:t>Sentencia C-821 de 2011</w:t>
      </w:r>
    </w:p>
  </w:footnote>
  <w:footnote w:id="6">
    <w:p w:rsidR="00384FCD" w:rsidRPr="000C3DA6" w:rsidRDefault="00384FCD" w:rsidP="00963B95">
      <w:pPr>
        <w:pStyle w:val="Textonotapie"/>
        <w:spacing w:after="0"/>
        <w:rPr>
          <w:rFonts w:ascii="Arial" w:hAnsi="Arial" w:cs="Arial"/>
          <w:lang w:val="es-ES"/>
        </w:rPr>
      </w:pPr>
      <w:r w:rsidRPr="000C3DA6">
        <w:rPr>
          <w:rStyle w:val="Refdenotaalpie"/>
          <w:rFonts w:ascii="Arial" w:hAnsi="Arial" w:cs="Arial"/>
        </w:rPr>
        <w:footnoteRef/>
      </w:r>
      <w:r w:rsidRPr="000C3DA6">
        <w:rPr>
          <w:rFonts w:ascii="Arial" w:hAnsi="Arial" w:cs="Arial"/>
        </w:rPr>
        <w:t xml:space="preserve"> </w:t>
      </w:r>
      <w:r w:rsidRPr="000C3DA6">
        <w:rPr>
          <w:rFonts w:ascii="Arial" w:hAnsi="Arial" w:cs="Arial"/>
          <w:lang w:val="es-ES"/>
        </w:rPr>
        <w:t>Sentencia C-266 de 1995</w:t>
      </w:r>
    </w:p>
  </w:footnote>
  <w:footnote w:id="7">
    <w:p w:rsidR="00384FCD" w:rsidRPr="000C3DA6" w:rsidRDefault="00384FCD" w:rsidP="00963B95">
      <w:pPr>
        <w:pStyle w:val="Textonotapie"/>
        <w:spacing w:after="0"/>
        <w:rPr>
          <w:rFonts w:ascii="Arial" w:hAnsi="Arial" w:cs="Arial"/>
          <w:lang w:val="es-ES"/>
        </w:rPr>
      </w:pPr>
      <w:r w:rsidRPr="000C3DA6">
        <w:rPr>
          <w:rStyle w:val="Refdenotaalpie"/>
          <w:rFonts w:ascii="Arial" w:hAnsi="Arial" w:cs="Arial"/>
        </w:rPr>
        <w:footnoteRef/>
      </w:r>
      <w:r w:rsidRPr="000C3DA6">
        <w:rPr>
          <w:rFonts w:ascii="Arial" w:hAnsi="Arial" w:cs="Arial"/>
        </w:rPr>
        <w:t xml:space="preserve"> </w:t>
      </w:r>
      <w:r w:rsidRPr="000C3DA6">
        <w:rPr>
          <w:rFonts w:ascii="Arial" w:hAnsi="Arial" w:cs="Arial"/>
          <w:lang w:val="es-ES"/>
        </w:rPr>
        <w:t>Sentencia C-370 de 2004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CD" w:rsidRDefault="00384FCD" w:rsidP="000C13F5">
    <w:pPr>
      <w:pStyle w:val="Encabezado"/>
      <w:rPr>
        <w:noProof/>
      </w:rPr>
    </w:pPr>
    <w:r>
      <w:rPr>
        <w:noProof/>
        <w:lang w:val="es-CO" w:eastAsia="es-CO"/>
      </w:rPr>
      <w:drawing>
        <wp:anchor distT="0" distB="0" distL="114300" distR="114300" simplePos="0" relativeHeight="251672064" behindDoc="0" locked="0" layoutInCell="1" allowOverlap="1" wp14:anchorId="172183FB" wp14:editId="7BD0F72B">
          <wp:simplePos x="0" y="0"/>
          <wp:positionH relativeFrom="margin">
            <wp:posOffset>4495800</wp:posOffset>
          </wp:positionH>
          <wp:positionV relativeFrom="paragraph">
            <wp:posOffset>102235</wp:posOffset>
          </wp:positionV>
          <wp:extent cx="1800000" cy="418812"/>
          <wp:effectExtent l="0" t="0" r="0" b="635"/>
          <wp:wrapNone/>
          <wp:docPr id="2"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 Imagen"/>
                  <pic:cNvPicPr>
                    <a:picLocks noChangeAspect="1"/>
                  </pic:cNvPicPr>
                </pic:nvPicPr>
                <pic:blipFill rotWithShape="1">
                  <a:blip r:embed="rId1">
                    <a:extLst>
                      <a:ext uri="{28A0092B-C50C-407E-A947-70E740481C1C}">
                        <a14:useLocalDpi xmlns:a14="http://schemas.microsoft.com/office/drawing/2010/main" val="0"/>
                      </a:ext>
                    </a:extLst>
                  </a:blip>
                  <a:srcRect t="6586" b="15753"/>
                  <a:stretch/>
                </pic:blipFill>
                <pic:spPr bwMode="auto">
                  <a:xfrm>
                    <a:off x="0" y="0"/>
                    <a:ext cx="1800000" cy="418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84FCD" w:rsidRDefault="00384FCD" w:rsidP="000C13F5">
    <w:pPr>
      <w:pStyle w:val="Encabezado"/>
      <w:rPr>
        <w:noProof/>
      </w:rPr>
    </w:pPr>
  </w:p>
  <w:p w:rsidR="00384FCD" w:rsidRDefault="00384FCD" w:rsidP="0010116E">
    <w:pPr>
      <w:pStyle w:val="Encabezado"/>
    </w:pPr>
    <w:r>
      <w:rPr>
        <w:noProof/>
      </w:rPr>
      <w:tab/>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clip_image001"/>
      </v:shape>
    </w:pict>
  </w:numPicBullet>
  <w:numPicBullet w:numPicBulletId="1">
    <w:pict>
      <v:shape id="_x0000_i1061" type="#_x0000_t75" style="width:11.25pt;height:11.25pt" o:bullet="t">
        <v:imagedata r:id="rId2" o:title="clip_image002"/>
      </v:shape>
    </w:pict>
  </w:numPicBullet>
  <w:abstractNum w:abstractNumId="0" w15:restartNumberingAfterBreak="0">
    <w:nsid w:val="028A0B5F"/>
    <w:multiLevelType w:val="hybridMultilevel"/>
    <w:tmpl w:val="C64CE67A"/>
    <w:lvl w:ilvl="0" w:tplc="78E431B4">
      <w:start w:val="1"/>
      <w:numFmt w:val="bullet"/>
      <w:lvlText w:val=""/>
      <w:lvlPicBulletId w:val="1"/>
      <w:lvlJc w:val="left"/>
      <w:pPr>
        <w:tabs>
          <w:tab w:val="num" w:pos="720"/>
        </w:tabs>
        <w:ind w:left="720" w:hanging="360"/>
      </w:pPr>
      <w:rPr>
        <w:rFonts w:ascii="Symbol" w:hAnsi="Symbol" w:hint="default"/>
      </w:rPr>
    </w:lvl>
    <w:lvl w:ilvl="1" w:tplc="48926CAA">
      <w:start w:val="1471"/>
      <w:numFmt w:val="bullet"/>
      <w:lvlText w:val=""/>
      <w:lvlPicBulletId w:val="1"/>
      <w:lvlJc w:val="left"/>
      <w:pPr>
        <w:tabs>
          <w:tab w:val="num" w:pos="1440"/>
        </w:tabs>
        <w:ind w:left="1440" w:hanging="360"/>
      </w:pPr>
      <w:rPr>
        <w:rFonts w:ascii="Symbol" w:hAnsi="Symbol" w:hint="default"/>
      </w:rPr>
    </w:lvl>
    <w:lvl w:ilvl="2" w:tplc="36607542" w:tentative="1">
      <w:start w:val="1"/>
      <w:numFmt w:val="bullet"/>
      <w:lvlText w:val=""/>
      <w:lvlPicBulletId w:val="1"/>
      <w:lvlJc w:val="left"/>
      <w:pPr>
        <w:tabs>
          <w:tab w:val="num" w:pos="2160"/>
        </w:tabs>
        <w:ind w:left="2160" w:hanging="360"/>
      </w:pPr>
      <w:rPr>
        <w:rFonts w:ascii="Symbol" w:hAnsi="Symbol" w:hint="default"/>
      </w:rPr>
    </w:lvl>
    <w:lvl w:ilvl="3" w:tplc="C4C4191E" w:tentative="1">
      <w:start w:val="1"/>
      <w:numFmt w:val="bullet"/>
      <w:lvlText w:val=""/>
      <w:lvlPicBulletId w:val="1"/>
      <w:lvlJc w:val="left"/>
      <w:pPr>
        <w:tabs>
          <w:tab w:val="num" w:pos="2880"/>
        </w:tabs>
        <w:ind w:left="2880" w:hanging="360"/>
      </w:pPr>
      <w:rPr>
        <w:rFonts w:ascii="Symbol" w:hAnsi="Symbol" w:hint="default"/>
      </w:rPr>
    </w:lvl>
    <w:lvl w:ilvl="4" w:tplc="F2C2B348" w:tentative="1">
      <w:start w:val="1"/>
      <w:numFmt w:val="bullet"/>
      <w:lvlText w:val=""/>
      <w:lvlPicBulletId w:val="1"/>
      <w:lvlJc w:val="left"/>
      <w:pPr>
        <w:tabs>
          <w:tab w:val="num" w:pos="3600"/>
        </w:tabs>
        <w:ind w:left="3600" w:hanging="360"/>
      </w:pPr>
      <w:rPr>
        <w:rFonts w:ascii="Symbol" w:hAnsi="Symbol" w:hint="default"/>
      </w:rPr>
    </w:lvl>
    <w:lvl w:ilvl="5" w:tplc="80141CCE" w:tentative="1">
      <w:start w:val="1"/>
      <w:numFmt w:val="bullet"/>
      <w:lvlText w:val=""/>
      <w:lvlPicBulletId w:val="1"/>
      <w:lvlJc w:val="left"/>
      <w:pPr>
        <w:tabs>
          <w:tab w:val="num" w:pos="4320"/>
        </w:tabs>
        <w:ind w:left="4320" w:hanging="360"/>
      </w:pPr>
      <w:rPr>
        <w:rFonts w:ascii="Symbol" w:hAnsi="Symbol" w:hint="default"/>
      </w:rPr>
    </w:lvl>
    <w:lvl w:ilvl="6" w:tplc="7BE2FB7E" w:tentative="1">
      <w:start w:val="1"/>
      <w:numFmt w:val="bullet"/>
      <w:lvlText w:val=""/>
      <w:lvlPicBulletId w:val="1"/>
      <w:lvlJc w:val="left"/>
      <w:pPr>
        <w:tabs>
          <w:tab w:val="num" w:pos="5040"/>
        </w:tabs>
        <w:ind w:left="5040" w:hanging="360"/>
      </w:pPr>
      <w:rPr>
        <w:rFonts w:ascii="Symbol" w:hAnsi="Symbol" w:hint="default"/>
      </w:rPr>
    </w:lvl>
    <w:lvl w:ilvl="7" w:tplc="B704CA94" w:tentative="1">
      <w:start w:val="1"/>
      <w:numFmt w:val="bullet"/>
      <w:lvlText w:val=""/>
      <w:lvlPicBulletId w:val="1"/>
      <w:lvlJc w:val="left"/>
      <w:pPr>
        <w:tabs>
          <w:tab w:val="num" w:pos="5760"/>
        </w:tabs>
        <w:ind w:left="5760" w:hanging="360"/>
      </w:pPr>
      <w:rPr>
        <w:rFonts w:ascii="Symbol" w:hAnsi="Symbol" w:hint="default"/>
      </w:rPr>
    </w:lvl>
    <w:lvl w:ilvl="8" w:tplc="29528A80" w:tentative="1">
      <w:start w:val="1"/>
      <w:numFmt w:val="bullet"/>
      <w:lvlText w:val=""/>
      <w:lvlPicBulletId w:val="1"/>
      <w:lvlJc w:val="left"/>
      <w:pPr>
        <w:tabs>
          <w:tab w:val="num" w:pos="6480"/>
        </w:tabs>
        <w:ind w:left="6480" w:hanging="360"/>
      </w:pPr>
      <w:rPr>
        <w:rFonts w:ascii="Symbol" w:hAnsi="Symbol" w:hint="default"/>
      </w:rPr>
    </w:lvl>
  </w:abstractNum>
  <w:abstractNum w:abstractNumId="1" w15:restartNumberingAfterBreak="0">
    <w:nsid w:val="0B8C27E3"/>
    <w:multiLevelType w:val="hybridMultilevel"/>
    <w:tmpl w:val="EB8845A8"/>
    <w:lvl w:ilvl="0" w:tplc="99827D16">
      <w:start w:val="1"/>
      <w:numFmt w:val="bullet"/>
      <w:lvlText w:val=""/>
      <w:lvlPicBulletId w:val="0"/>
      <w:lvlJc w:val="left"/>
      <w:pPr>
        <w:tabs>
          <w:tab w:val="num" w:pos="720"/>
        </w:tabs>
        <w:ind w:left="720" w:hanging="360"/>
      </w:pPr>
      <w:rPr>
        <w:rFonts w:ascii="Symbol" w:hAnsi="Symbol" w:hint="default"/>
      </w:rPr>
    </w:lvl>
    <w:lvl w:ilvl="1" w:tplc="2248A69A">
      <w:start w:val="1471"/>
      <w:numFmt w:val="bullet"/>
      <w:lvlText w:val=""/>
      <w:lvlPicBulletId w:val="1"/>
      <w:lvlJc w:val="left"/>
      <w:pPr>
        <w:tabs>
          <w:tab w:val="num" w:pos="1440"/>
        </w:tabs>
        <w:ind w:left="1440" w:hanging="360"/>
      </w:pPr>
      <w:rPr>
        <w:rFonts w:ascii="Symbol" w:hAnsi="Symbol" w:hint="default"/>
      </w:rPr>
    </w:lvl>
    <w:lvl w:ilvl="2" w:tplc="CEDC4396" w:tentative="1">
      <w:start w:val="1"/>
      <w:numFmt w:val="bullet"/>
      <w:lvlText w:val=""/>
      <w:lvlPicBulletId w:val="0"/>
      <w:lvlJc w:val="left"/>
      <w:pPr>
        <w:tabs>
          <w:tab w:val="num" w:pos="2160"/>
        </w:tabs>
        <w:ind w:left="2160" w:hanging="360"/>
      </w:pPr>
      <w:rPr>
        <w:rFonts w:ascii="Symbol" w:hAnsi="Symbol" w:hint="default"/>
      </w:rPr>
    </w:lvl>
    <w:lvl w:ilvl="3" w:tplc="359CFE7E" w:tentative="1">
      <w:start w:val="1"/>
      <w:numFmt w:val="bullet"/>
      <w:lvlText w:val=""/>
      <w:lvlPicBulletId w:val="0"/>
      <w:lvlJc w:val="left"/>
      <w:pPr>
        <w:tabs>
          <w:tab w:val="num" w:pos="2880"/>
        </w:tabs>
        <w:ind w:left="2880" w:hanging="360"/>
      </w:pPr>
      <w:rPr>
        <w:rFonts w:ascii="Symbol" w:hAnsi="Symbol" w:hint="default"/>
      </w:rPr>
    </w:lvl>
    <w:lvl w:ilvl="4" w:tplc="C7B059D8" w:tentative="1">
      <w:start w:val="1"/>
      <w:numFmt w:val="bullet"/>
      <w:lvlText w:val=""/>
      <w:lvlPicBulletId w:val="0"/>
      <w:lvlJc w:val="left"/>
      <w:pPr>
        <w:tabs>
          <w:tab w:val="num" w:pos="3600"/>
        </w:tabs>
        <w:ind w:left="3600" w:hanging="360"/>
      </w:pPr>
      <w:rPr>
        <w:rFonts w:ascii="Symbol" w:hAnsi="Symbol" w:hint="default"/>
      </w:rPr>
    </w:lvl>
    <w:lvl w:ilvl="5" w:tplc="111494E2" w:tentative="1">
      <w:start w:val="1"/>
      <w:numFmt w:val="bullet"/>
      <w:lvlText w:val=""/>
      <w:lvlPicBulletId w:val="0"/>
      <w:lvlJc w:val="left"/>
      <w:pPr>
        <w:tabs>
          <w:tab w:val="num" w:pos="4320"/>
        </w:tabs>
        <w:ind w:left="4320" w:hanging="360"/>
      </w:pPr>
      <w:rPr>
        <w:rFonts w:ascii="Symbol" w:hAnsi="Symbol" w:hint="default"/>
      </w:rPr>
    </w:lvl>
    <w:lvl w:ilvl="6" w:tplc="1136B7AE" w:tentative="1">
      <w:start w:val="1"/>
      <w:numFmt w:val="bullet"/>
      <w:lvlText w:val=""/>
      <w:lvlPicBulletId w:val="0"/>
      <w:lvlJc w:val="left"/>
      <w:pPr>
        <w:tabs>
          <w:tab w:val="num" w:pos="5040"/>
        </w:tabs>
        <w:ind w:left="5040" w:hanging="360"/>
      </w:pPr>
      <w:rPr>
        <w:rFonts w:ascii="Symbol" w:hAnsi="Symbol" w:hint="default"/>
      </w:rPr>
    </w:lvl>
    <w:lvl w:ilvl="7" w:tplc="133AEC8E" w:tentative="1">
      <w:start w:val="1"/>
      <w:numFmt w:val="bullet"/>
      <w:lvlText w:val=""/>
      <w:lvlPicBulletId w:val="0"/>
      <w:lvlJc w:val="left"/>
      <w:pPr>
        <w:tabs>
          <w:tab w:val="num" w:pos="5760"/>
        </w:tabs>
        <w:ind w:left="5760" w:hanging="360"/>
      </w:pPr>
      <w:rPr>
        <w:rFonts w:ascii="Symbol" w:hAnsi="Symbol" w:hint="default"/>
      </w:rPr>
    </w:lvl>
    <w:lvl w:ilvl="8" w:tplc="C1E6364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C832A69"/>
    <w:multiLevelType w:val="hybridMultilevel"/>
    <w:tmpl w:val="5FF21C80"/>
    <w:lvl w:ilvl="0" w:tplc="9A424656">
      <w:start w:val="1"/>
      <w:numFmt w:val="bullet"/>
      <w:lvlText w:val=""/>
      <w:lvlPicBulletId w:val="0"/>
      <w:lvlJc w:val="left"/>
      <w:pPr>
        <w:tabs>
          <w:tab w:val="num" w:pos="720"/>
        </w:tabs>
        <w:ind w:left="720" w:hanging="360"/>
      </w:pPr>
      <w:rPr>
        <w:rFonts w:ascii="Symbol" w:hAnsi="Symbol" w:hint="default"/>
      </w:rPr>
    </w:lvl>
    <w:lvl w:ilvl="1" w:tplc="E516304A" w:tentative="1">
      <w:start w:val="1"/>
      <w:numFmt w:val="bullet"/>
      <w:lvlText w:val=""/>
      <w:lvlPicBulletId w:val="0"/>
      <w:lvlJc w:val="left"/>
      <w:pPr>
        <w:tabs>
          <w:tab w:val="num" w:pos="1440"/>
        </w:tabs>
        <w:ind w:left="1440" w:hanging="360"/>
      </w:pPr>
      <w:rPr>
        <w:rFonts w:ascii="Symbol" w:hAnsi="Symbol" w:hint="default"/>
      </w:rPr>
    </w:lvl>
    <w:lvl w:ilvl="2" w:tplc="E9609756" w:tentative="1">
      <w:start w:val="1"/>
      <w:numFmt w:val="bullet"/>
      <w:lvlText w:val=""/>
      <w:lvlPicBulletId w:val="0"/>
      <w:lvlJc w:val="left"/>
      <w:pPr>
        <w:tabs>
          <w:tab w:val="num" w:pos="2160"/>
        </w:tabs>
        <w:ind w:left="2160" w:hanging="360"/>
      </w:pPr>
      <w:rPr>
        <w:rFonts w:ascii="Symbol" w:hAnsi="Symbol" w:hint="default"/>
      </w:rPr>
    </w:lvl>
    <w:lvl w:ilvl="3" w:tplc="40D827A8" w:tentative="1">
      <w:start w:val="1"/>
      <w:numFmt w:val="bullet"/>
      <w:lvlText w:val=""/>
      <w:lvlPicBulletId w:val="0"/>
      <w:lvlJc w:val="left"/>
      <w:pPr>
        <w:tabs>
          <w:tab w:val="num" w:pos="2880"/>
        </w:tabs>
        <w:ind w:left="2880" w:hanging="360"/>
      </w:pPr>
      <w:rPr>
        <w:rFonts w:ascii="Symbol" w:hAnsi="Symbol" w:hint="default"/>
      </w:rPr>
    </w:lvl>
    <w:lvl w:ilvl="4" w:tplc="CB528406" w:tentative="1">
      <w:start w:val="1"/>
      <w:numFmt w:val="bullet"/>
      <w:lvlText w:val=""/>
      <w:lvlPicBulletId w:val="0"/>
      <w:lvlJc w:val="left"/>
      <w:pPr>
        <w:tabs>
          <w:tab w:val="num" w:pos="3600"/>
        </w:tabs>
        <w:ind w:left="3600" w:hanging="360"/>
      </w:pPr>
      <w:rPr>
        <w:rFonts w:ascii="Symbol" w:hAnsi="Symbol" w:hint="default"/>
      </w:rPr>
    </w:lvl>
    <w:lvl w:ilvl="5" w:tplc="4E98B37A" w:tentative="1">
      <w:start w:val="1"/>
      <w:numFmt w:val="bullet"/>
      <w:lvlText w:val=""/>
      <w:lvlPicBulletId w:val="0"/>
      <w:lvlJc w:val="left"/>
      <w:pPr>
        <w:tabs>
          <w:tab w:val="num" w:pos="4320"/>
        </w:tabs>
        <w:ind w:left="4320" w:hanging="360"/>
      </w:pPr>
      <w:rPr>
        <w:rFonts w:ascii="Symbol" w:hAnsi="Symbol" w:hint="default"/>
      </w:rPr>
    </w:lvl>
    <w:lvl w:ilvl="6" w:tplc="F1AAC34C" w:tentative="1">
      <w:start w:val="1"/>
      <w:numFmt w:val="bullet"/>
      <w:lvlText w:val=""/>
      <w:lvlPicBulletId w:val="0"/>
      <w:lvlJc w:val="left"/>
      <w:pPr>
        <w:tabs>
          <w:tab w:val="num" w:pos="5040"/>
        </w:tabs>
        <w:ind w:left="5040" w:hanging="360"/>
      </w:pPr>
      <w:rPr>
        <w:rFonts w:ascii="Symbol" w:hAnsi="Symbol" w:hint="default"/>
      </w:rPr>
    </w:lvl>
    <w:lvl w:ilvl="7" w:tplc="CABAED76" w:tentative="1">
      <w:start w:val="1"/>
      <w:numFmt w:val="bullet"/>
      <w:lvlText w:val=""/>
      <w:lvlPicBulletId w:val="0"/>
      <w:lvlJc w:val="left"/>
      <w:pPr>
        <w:tabs>
          <w:tab w:val="num" w:pos="5760"/>
        </w:tabs>
        <w:ind w:left="5760" w:hanging="360"/>
      </w:pPr>
      <w:rPr>
        <w:rFonts w:ascii="Symbol" w:hAnsi="Symbol" w:hint="default"/>
      </w:rPr>
    </w:lvl>
    <w:lvl w:ilvl="8" w:tplc="4E241F70"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0DB22004"/>
    <w:multiLevelType w:val="hybridMultilevel"/>
    <w:tmpl w:val="E968D1D2"/>
    <w:lvl w:ilvl="0" w:tplc="F5BCE458">
      <w:start w:val="1"/>
      <w:numFmt w:val="bullet"/>
      <w:lvlText w:val=""/>
      <w:lvlPicBulletId w:val="0"/>
      <w:lvlJc w:val="left"/>
      <w:pPr>
        <w:tabs>
          <w:tab w:val="num" w:pos="720"/>
        </w:tabs>
        <w:ind w:left="720" w:hanging="360"/>
      </w:pPr>
      <w:rPr>
        <w:rFonts w:ascii="Symbol" w:hAnsi="Symbol" w:hint="default"/>
      </w:rPr>
    </w:lvl>
    <w:lvl w:ilvl="1" w:tplc="8ACC19B6">
      <w:start w:val="1"/>
      <w:numFmt w:val="bullet"/>
      <w:lvlText w:val=""/>
      <w:lvlPicBulletId w:val="0"/>
      <w:lvlJc w:val="left"/>
      <w:pPr>
        <w:tabs>
          <w:tab w:val="num" w:pos="1440"/>
        </w:tabs>
        <w:ind w:left="1440" w:hanging="360"/>
      </w:pPr>
      <w:rPr>
        <w:rFonts w:ascii="Symbol" w:hAnsi="Symbol" w:hint="default"/>
      </w:rPr>
    </w:lvl>
    <w:lvl w:ilvl="2" w:tplc="AAEA548A" w:tentative="1">
      <w:start w:val="1"/>
      <w:numFmt w:val="bullet"/>
      <w:lvlText w:val=""/>
      <w:lvlPicBulletId w:val="0"/>
      <w:lvlJc w:val="left"/>
      <w:pPr>
        <w:tabs>
          <w:tab w:val="num" w:pos="2160"/>
        </w:tabs>
        <w:ind w:left="2160" w:hanging="360"/>
      </w:pPr>
      <w:rPr>
        <w:rFonts w:ascii="Symbol" w:hAnsi="Symbol" w:hint="default"/>
      </w:rPr>
    </w:lvl>
    <w:lvl w:ilvl="3" w:tplc="A12E1254" w:tentative="1">
      <w:start w:val="1"/>
      <w:numFmt w:val="bullet"/>
      <w:lvlText w:val=""/>
      <w:lvlPicBulletId w:val="0"/>
      <w:lvlJc w:val="left"/>
      <w:pPr>
        <w:tabs>
          <w:tab w:val="num" w:pos="2880"/>
        </w:tabs>
        <w:ind w:left="2880" w:hanging="360"/>
      </w:pPr>
      <w:rPr>
        <w:rFonts w:ascii="Symbol" w:hAnsi="Symbol" w:hint="default"/>
      </w:rPr>
    </w:lvl>
    <w:lvl w:ilvl="4" w:tplc="79485706" w:tentative="1">
      <w:start w:val="1"/>
      <w:numFmt w:val="bullet"/>
      <w:lvlText w:val=""/>
      <w:lvlPicBulletId w:val="0"/>
      <w:lvlJc w:val="left"/>
      <w:pPr>
        <w:tabs>
          <w:tab w:val="num" w:pos="3600"/>
        </w:tabs>
        <w:ind w:left="3600" w:hanging="360"/>
      </w:pPr>
      <w:rPr>
        <w:rFonts w:ascii="Symbol" w:hAnsi="Symbol" w:hint="default"/>
      </w:rPr>
    </w:lvl>
    <w:lvl w:ilvl="5" w:tplc="1ACEAEB8" w:tentative="1">
      <w:start w:val="1"/>
      <w:numFmt w:val="bullet"/>
      <w:lvlText w:val=""/>
      <w:lvlPicBulletId w:val="0"/>
      <w:lvlJc w:val="left"/>
      <w:pPr>
        <w:tabs>
          <w:tab w:val="num" w:pos="4320"/>
        </w:tabs>
        <w:ind w:left="4320" w:hanging="360"/>
      </w:pPr>
      <w:rPr>
        <w:rFonts w:ascii="Symbol" w:hAnsi="Symbol" w:hint="default"/>
      </w:rPr>
    </w:lvl>
    <w:lvl w:ilvl="6" w:tplc="564ACE7A" w:tentative="1">
      <w:start w:val="1"/>
      <w:numFmt w:val="bullet"/>
      <w:lvlText w:val=""/>
      <w:lvlPicBulletId w:val="0"/>
      <w:lvlJc w:val="left"/>
      <w:pPr>
        <w:tabs>
          <w:tab w:val="num" w:pos="5040"/>
        </w:tabs>
        <w:ind w:left="5040" w:hanging="360"/>
      </w:pPr>
      <w:rPr>
        <w:rFonts w:ascii="Symbol" w:hAnsi="Symbol" w:hint="default"/>
      </w:rPr>
    </w:lvl>
    <w:lvl w:ilvl="7" w:tplc="A82E9DF2" w:tentative="1">
      <w:start w:val="1"/>
      <w:numFmt w:val="bullet"/>
      <w:lvlText w:val=""/>
      <w:lvlPicBulletId w:val="0"/>
      <w:lvlJc w:val="left"/>
      <w:pPr>
        <w:tabs>
          <w:tab w:val="num" w:pos="5760"/>
        </w:tabs>
        <w:ind w:left="5760" w:hanging="360"/>
      </w:pPr>
      <w:rPr>
        <w:rFonts w:ascii="Symbol" w:hAnsi="Symbol" w:hint="default"/>
      </w:rPr>
    </w:lvl>
    <w:lvl w:ilvl="8" w:tplc="C21411B8"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0DC44587"/>
    <w:multiLevelType w:val="hybridMultilevel"/>
    <w:tmpl w:val="11A67470"/>
    <w:lvl w:ilvl="0" w:tplc="6900B624">
      <w:start w:val="1"/>
      <w:numFmt w:val="bullet"/>
      <w:lvlText w:val=""/>
      <w:lvlPicBulletId w:val="0"/>
      <w:lvlJc w:val="left"/>
      <w:pPr>
        <w:tabs>
          <w:tab w:val="num" w:pos="720"/>
        </w:tabs>
        <w:ind w:left="720" w:hanging="360"/>
      </w:pPr>
      <w:rPr>
        <w:rFonts w:ascii="Symbol" w:hAnsi="Symbol" w:hint="default"/>
      </w:rPr>
    </w:lvl>
    <w:lvl w:ilvl="1" w:tplc="12EEA980" w:tentative="1">
      <w:start w:val="1"/>
      <w:numFmt w:val="bullet"/>
      <w:lvlText w:val=""/>
      <w:lvlPicBulletId w:val="0"/>
      <w:lvlJc w:val="left"/>
      <w:pPr>
        <w:tabs>
          <w:tab w:val="num" w:pos="1440"/>
        </w:tabs>
        <w:ind w:left="1440" w:hanging="360"/>
      </w:pPr>
      <w:rPr>
        <w:rFonts w:ascii="Symbol" w:hAnsi="Symbol" w:hint="default"/>
      </w:rPr>
    </w:lvl>
    <w:lvl w:ilvl="2" w:tplc="09E03692" w:tentative="1">
      <w:start w:val="1"/>
      <w:numFmt w:val="bullet"/>
      <w:lvlText w:val=""/>
      <w:lvlPicBulletId w:val="0"/>
      <w:lvlJc w:val="left"/>
      <w:pPr>
        <w:tabs>
          <w:tab w:val="num" w:pos="2160"/>
        </w:tabs>
        <w:ind w:left="2160" w:hanging="360"/>
      </w:pPr>
      <w:rPr>
        <w:rFonts w:ascii="Symbol" w:hAnsi="Symbol" w:hint="default"/>
      </w:rPr>
    </w:lvl>
    <w:lvl w:ilvl="3" w:tplc="DD98CFA2" w:tentative="1">
      <w:start w:val="1"/>
      <w:numFmt w:val="bullet"/>
      <w:lvlText w:val=""/>
      <w:lvlPicBulletId w:val="0"/>
      <w:lvlJc w:val="left"/>
      <w:pPr>
        <w:tabs>
          <w:tab w:val="num" w:pos="2880"/>
        </w:tabs>
        <w:ind w:left="2880" w:hanging="360"/>
      </w:pPr>
      <w:rPr>
        <w:rFonts w:ascii="Symbol" w:hAnsi="Symbol" w:hint="default"/>
      </w:rPr>
    </w:lvl>
    <w:lvl w:ilvl="4" w:tplc="31FE6750" w:tentative="1">
      <w:start w:val="1"/>
      <w:numFmt w:val="bullet"/>
      <w:lvlText w:val=""/>
      <w:lvlPicBulletId w:val="0"/>
      <w:lvlJc w:val="left"/>
      <w:pPr>
        <w:tabs>
          <w:tab w:val="num" w:pos="3600"/>
        </w:tabs>
        <w:ind w:left="3600" w:hanging="360"/>
      </w:pPr>
      <w:rPr>
        <w:rFonts w:ascii="Symbol" w:hAnsi="Symbol" w:hint="default"/>
      </w:rPr>
    </w:lvl>
    <w:lvl w:ilvl="5" w:tplc="C704788A" w:tentative="1">
      <w:start w:val="1"/>
      <w:numFmt w:val="bullet"/>
      <w:lvlText w:val=""/>
      <w:lvlPicBulletId w:val="0"/>
      <w:lvlJc w:val="left"/>
      <w:pPr>
        <w:tabs>
          <w:tab w:val="num" w:pos="4320"/>
        </w:tabs>
        <w:ind w:left="4320" w:hanging="360"/>
      </w:pPr>
      <w:rPr>
        <w:rFonts w:ascii="Symbol" w:hAnsi="Symbol" w:hint="default"/>
      </w:rPr>
    </w:lvl>
    <w:lvl w:ilvl="6" w:tplc="CA68A162" w:tentative="1">
      <w:start w:val="1"/>
      <w:numFmt w:val="bullet"/>
      <w:lvlText w:val=""/>
      <w:lvlPicBulletId w:val="0"/>
      <w:lvlJc w:val="left"/>
      <w:pPr>
        <w:tabs>
          <w:tab w:val="num" w:pos="5040"/>
        </w:tabs>
        <w:ind w:left="5040" w:hanging="360"/>
      </w:pPr>
      <w:rPr>
        <w:rFonts w:ascii="Symbol" w:hAnsi="Symbol" w:hint="default"/>
      </w:rPr>
    </w:lvl>
    <w:lvl w:ilvl="7" w:tplc="BF2CA772" w:tentative="1">
      <w:start w:val="1"/>
      <w:numFmt w:val="bullet"/>
      <w:lvlText w:val=""/>
      <w:lvlPicBulletId w:val="0"/>
      <w:lvlJc w:val="left"/>
      <w:pPr>
        <w:tabs>
          <w:tab w:val="num" w:pos="5760"/>
        </w:tabs>
        <w:ind w:left="5760" w:hanging="360"/>
      </w:pPr>
      <w:rPr>
        <w:rFonts w:ascii="Symbol" w:hAnsi="Symbol" w:hint="default"/>
      </w:rPr>
    </w:lvl>
    <w:lvl w:ilvl="8" w:tplc="5BC27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189F3F88"/>
    <w:multiLevelType w:val="hybridMultilevel"/>
    <w:tmpl w:val="001EDF02"/>
    <w:lvl w:ilvl="0" w:tplc="0354FF72">
      <w:start w:val="1"/>
      <w:numFmt w:val="bullet"/>
      <w:lvlText w:val=""/>
      <w:lvlPicBulletId w:val="0"/>
      <w:lvlJc w:val="left"/>
      <w:pPr>
        <w:tabs>
          <w:tab w:val="num" w:pos="720"/>
        </w:tabs>
        <w:ind w:left="720" w:hanging="360"/>
      </w:pPr>
      <w:rPr>
        <w:rFonts w:ascii="Symbol" w:hAnsi="Symbol" w:hint="default"/>
      </w:rPr>
    </w:lvl>
    <w:lvl w:ilvl="1" w:tplc="63A658C8" w:tentative="1">
      <w:start w:val="1"/>
      <w:numFmt w:val="bullet"/>
      <w:lvlText w:val=""/>
      <w:lvlPicBulletId w:val="0"/>
      <w:lvlJc w:val="left"/>
      <w:pPr>
        <w:tabs>
          <w:tab w:val="num" w:pos="1440"/>
        </w:tabs>
        <w:ind w:left="1440" w:hanging="360"/>
      </w:pPr>
      <w:rPr>
        <w:rFonts w:ascii="Symbol" w:hAnsi="Symbol" w:hint="default"/>
      </w:rPr>
    </w:lvl>
    <w:lvl w:ilvl="2" w:tplc="5F7EBC26" w:tentative="1">
      <w:start w:val="1"/>
      <w:numFmt w:val="bullet"/>
      <w:lvlText w:val=""/>
      <w:lvlPicBulletId w:val="0"/>
      <w:lvlJc w:val="left"/>
      <w:pPr>
        <w:tabs>
          <w:tab w:val="num" w:pos="2160"/>
        </w:tabs>
        <w:ind w:left="2160" w:hanging="360"/>
      </w:pPr>
      <w:rPr>
        <w:rFonts w:ascii="Symbol" w:hAnsi="Symbol" w:hint="default"/>
      </w:rPr>
    </w:lvl>
    <w:lvl w:ilvl="3" w:tplc="72267452" w:tentative="1">
      <w:start w:val="1"/>
      <w:numFmt w:val="bullet"/>
      <w:lvlText w:val=""/>
      <w:lvlPicBulletId w:val="0"/>
      <w:lvlJc w:val="left"/>
      <w:pPr>
        <w:tabs>
          <w:tab w:val="num" w:pos="2880"/>
        </w:tabs>
        <w:ind w:left="2880" w:hanging="360"/>
      </w:pPr>
      <w:rPr>
        <w:rFonts w:ascii="Symbol" w:hAnsi="Symbol" w:hint="default"/>
      </w:rPr>
    </w:lvl>
    <w:lvl w:ilvl="4" w:tplc="DA464F66" w:tentative="1">
      <w:start w:val="1"/>
      <w:numFmt w:val="bullet"/>
      <w:lvlText w:val=""/>
      <w:lvlPicBulletId w:val="0"/>
      <w:lvlJc w:val="left"/>
      <w:pPr>
        <w:tabs>
          <w:tab w:val="num" w:pos="3600"/>
        </w:tabs>
        <w:ind w:left="3600" w:hanging="360"/>
      </w:pPr>
      <w:rPr>
        <w:rFonts w:ascii="Symbol" w:hAnsi="Symbol" w:hint="default"/>
      </w:rPr>
    </w:lvl>
    <w:lvl w:ilvl="5" w:tplc="8E6EADB2" w:tentative="1">
      <w:start w:val="1"/>
      <w:numFmt w:val="bullet"/>
      <w:lvlText w:val=""/>
      <w:lvlPicBulletId w:val="0"/>
      <w:lvlJc w:val="left"/>
      <w:pPr>
        <w:tabs>
          <w:tab w:val="num" w:pos="4320"/>
        </w:tabs>
        <w:ind w:left="4320" w:hanging="360"/>
      </w:pPr>
      <w:rPr>
        <w:rFonts w:ascii="Symbol" w:hAnsi="Symbol" w:hint="default"/>
      </w:rPr>
    </w:lvl>
    <w:lvl w:ilvl="6" w:tplc="FCA619B6" w:tentative="1">
      <w:start w:val="1"/>
      <w:numFmt w:val="bullet"/>
      <w:lvlText w:val=""/>
      <w:lvlPicBulletId w:val="0"/>
      <w:lvlJc w:val="left"/>
      <w:pPr>
        <w:tabs>
          <w:tab w:val="num" w:pos="5040"/>
        </w:tabs>
        <w:ind w:left="5040" w:hanging="360"/>
      </w:pPr>
      <w:rPr>
        <w:rFonts w:ascii="Symbol" w:hAnsi="Symbol" w:hint="default"/>
      </w:rPr>
    </w:lvl>
    <w:lvl w:ilvl="7" w:tplc="BA7A8DE8" w:tentative="1">
      <w:start w:val="1"/>
      <w:numFmt w:val="bullet"/>
      <w:lvlText w:val=""/>
      <w:lvlPicBulletId w:val="0"/>
      <w:lvlJc w:val="left"/>
      <w:pPr>
        <w:tabs>
          <w:tab w:val="num" w:pos="5760"/>
        </w:tabs>
        <w:ind w:left="5760" w:hanging="360"/>
      </w:pPr>
      <w:rPr>
        <w:rFonts w:ascii="Symbol" w:hAnsi="Symbol" w:hint="default"/>
      </w:rPr>
    </w:lvl>
    <w:lvl w:ilvl="8" w:tplc="97C6336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0DF3D40"/>
    <w:multiLevelType w:val="hybridMultilevel"/>
    <w:tmpl w:val="0ABE87BC"/>
    <w:lvl w:ilvl="0" w:tplc="96CEF0D6">
      <w:start w:val="1"/>
      <w:numFmt w:val="bullet"/>
      <w:lvlText w:val=""/>
      <w:lvlPicBulletId w:val="0"/>
      <w:lvlJc w:val="left"/>
      <w:pPr>
        <w:tabs>
          <w:tab w:val="num" w:pos="720"/>
        </w:tabs>
        <w:ind w:left="720" w:hanging="360"/>
      </w:pPr>
      <w:rPr>
        <w:rFonts w:ascii="Symbol" w:hAnsi="Symbol" w:hint="default"/>
      </w:rPr>
    </w:lvl>
    <w:lvl w:ilvl="1" w:tplc="F29CD630" w:tentative="1">
      <w:start w:val="1"/>
      <w:numFmt w:val="bullet"/>
      <w:lvlText w:val=""/>
      <w:lvlPicBulletId w:val="0"/>
      <w:lvlJc w:val="left"/>
      <w:pPr>
        <w:tabs>
          <w:tab w:val="num" w:pos="1440"/>
        </w:tabs>
        <w:ind w:left="1440" w:hanging="360"/>
      </w:pPr>
      <w:rPr>
        <w:rFonts w:ascii="Symbol" w:hAnsi="Symbol" w:hint="default"/>
      </w:rPr>
    </w:lvl>
    <w:lvl w:ilvl="2" w:tplc="744AC05E" w:tentative="1">
      <w:start w:val="1"/>
      <w:numFmt w:val="bullet"/>
      <w:lvlText w:val=""/>
      <w:lvlPicBulletId w:val="0"/>
      <w:lvlJc w:val="left"/>
      <w:pPr>
        <w:tabs>
          <w:tab w:val="num" w:pos="2160"/>
        </w:tabs>
        <w:ind w:left="2160" w:hanging="360"/>
      </w:pPr>
      <w:rPr>
        <w:rFonts w:ascii="Symbol" w:hAnsi="Symbol" w:hint="default"/>
      </w:rPr>
    </w:lvl>
    <w:lvl w:ilvl="3" w:tplc="4934CB48" w:tentative="1">
      <w:start w:val="1"/>
      <w:numFmt w:val="bullet"/>
      <w:lvlText w:val=""/>
      <w:lvlPicBulletId w:val="0"/>
      <w:lvlJc w:val="left"/>
      <w:pPr>
        <w:tabs>
          <w:tab w:val="num" w:pos="2880"/>
        </w:tabs>
        <w:ind w:left="2880" w:hanging="360"/>
      </w:pPr>
      <w:rPr>
        <w:rFonts w:ascii="Symbol" w:hAnsi="Symbol" w:hint="default"/>
      </w:rPr>
    </w:lvl>
    <w:lvl w:ilvl="4" w:tplc="0930C72E" w:tentative="1">
      <w:start w:val="1"/>
      <w:numFmt w:val="bullet"/>
      <w:lvlText w:val=""/>
      <w:lvlPicBulletId w:val="0"/>
      <w:lvlJc w:val="left"/>
      <w:pPr>
        <w:tabs>
          <w:tab w:val="num" w:pos="3600"/>
        </w:tabs>
        <w:ind w:left="3600" w:hanging="360"/>
      </w:pPr>
      <w:rPr>
        <w:rFonts w:ascii="Symbol" w:hAnsi="Symbol" w:hint="default"/>
      </w:rPr>
    </w:lvl>
    <w:lvl w:ilvl="5" w:tplc="A2C8834A" w:tentative="1">
      <w:start w:val="1"/>
      <w:numFmt w:val="bullet"/>
      <w:lvlText w:val=""/>
      <w:lvlPicBulletId w:val="0"/>
      <w:lvlJc w:val="left"/>
      <w:pPr>
        <w:tabs>
          <w:tab w:val="num" w:pos="4320"/>
        </w:tabs>
        <w:ind w:left="4320" w:hanging="360"/>
      </w:pPr>
      <w:rPr>
        <w:rFonts w:ascii="Symbol" w:hAnsi="Symbol" w:hint="default"/>
      </w:rPr>
    </w:lvl>
    <w:lvl w:ilvl="6" w:tplc="226E2E66" w:tentative="1">
      <w:start w:val="1"/>
      <w:numFmt w:val="bullet"/>
      <w:lvlText w:val=""/>
      <w:lvlPicBulletId w:val="0"/>
      <w:lvlJc w:val="left"/>
      <w:pPr>
        <w:tabs>
          <w:tab w:val="num" w:pos="5040"/>
        </w:tabs>
        <w:ind w:left="5040" w:hanging="360"/>
      </w:pPr>
      <w:rPr>
        <w:rFonts w:ascii="Symbol" w:hAnsi="Symbol" w:hint="default"/>
      </w:rPr>
    </w:lvl>
    <w:lvl w:ilvl="7" w:tplc="4ED826D6" w:tentative="1">
      <w:start w:val="1"/>
      <w:numFmt w:val="bullet"/>
      <w:lvlText w:val=""/>
      <w:lvlPicBulletId w:val="0"/>
      <w:lvlJc w:val="left"/>
      <w:pPr>
        <w:tabs>
          <w:tab w:val="num" w:pos="5760"/>
        </w:tabs>
        <w:ind w:left="5760" w:hanging="360"/>
      </w:pPr>
      <w:rPr>
        <w:rFonts w:ascii="Symbol" w:hAnsi="Symbol" w:hint="default"/>
      </w:rPr>
    </w:lvl>
    <w:lvl w:ilvl="8" w:tplc="2D965660"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232B524A"/>
    <w:multiLevelType w:val="hybridMultilevel"/>
    <w:tmpl w:val="E50A562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B94137"/>
    <w:multiLevelType w:val="hybridMultilevel"/>
    <w:tmpl w:val="47585AFE"/>
    <w:lvl w:ilvl="0" w:tplc="5974390C">
      <w:start w:val="1"/>
      <w:numFmt w:val="bullet"/>
      <w:lvlText w:val=""/>
      <w:lvlPicBulletId w:val="1"/>
      <w:lvlJc w:val="left"/>
      <w:pPr>
        <w:tabs>
          <w:tab w:val="num" w:pos="720"/>
        </w:tabs>
        <w:ind w:left="720" w:hanging="360"/>
      </w:pPr>
      <w:rPr>
        <w:rFonts w:ascii="Symbol" w:hAnsi="Symbol" w:hint="default"/>
      </w:rPr>
    </w:lvl>
    <w:lvl w:ilvl="1" w:tplc="E2C8ACEC">
      <w:start w:val="1471"/>
      <w:numFmt w:val="bullet"/>
      <w:lvlText w:val=""/>
      <w:lvlPicBulletId w:val="1"/>
      <w:lvlJc w:val="left"/>
      <w:pPr>
        <w:tabs>
          <w:tab w:val="num" w:pos="1440"/>
        </w:tabs>
        <w:ind w:left="1440" w:hanging="360"/>
      </w:pPr>
      <w:rPr>
        <w:rFonts w:ascii="Symbol" w:hAnsi="Symbol" w:hint="default"/>
      </w:rPr>
    </w:lvl>
    <w:lvl w:ilvl="2" w:tplc="76AC2C32" w:tentative="1">
      <w:start w:val="1"/>
      <w:numFmt w:val="bullet"/>
      <w:lvlText w:val=""/>
      <w:lvlPicBulletId w:val="1"/>
      <w:lvlJc w:val="left"/>
      <w:pPr>
        <w:tabs>
          <w:tab w:val="num" w:pos="2160"/>
        </w:tabs>
        <w:ind w:left="2160" w:hanging="360"/>
      </w:pPr>
      <w:rPr>
        <w:rFonts w:ascii="Symbol" w:hAnsi="Symbol" w:hint="default"/>
      </w:rPr>
    </w:lvl>
    <w:lvl w:ilvl="3" w:tplc="E9D8A874" w:tentative="1">
      <w:start w:val="1"/>
      <w:numFmt w:val="bullet"/>
      <w:lvlText w:val=""/>
      <w:lvlPicBulletId w:val="1"/>
      <w:lvlJc w:val="left"/>
      <w:pPr>
        <w:tabs>
          <w:tab w:val="num" w:pos="2880"/>
        </w:tabs>
        <w:ind w:left="2880" w:hanging="360"/>
      </w:pPr>
      <w:rPr>
        <w:rFonts w:ascii="Symbol" w:hAnsi="Symbol" w:hint="default"/>
      </w:rPr>
    </w:lvl>
    <w:lvl w:ilvl="4" w:tplc="15D85F1A" w:tentative="1">
      <w:start w:val="1"/>
      <w:numFmt w:val="bullet"/>
      <w:lvlText w:val=""/>
      <w:lvlPicBulletId w:val="1"/>
      <w:lvlJc w:val="left"/>
      <w:pPr>
        <w:tabs>
          <w:tab w:val="num" w:pos="3600"/>
        </w:tabs>
        <w:ind w:left="3600" w:hanging="360"/>
      </w:pPr>
      <w:rPr>
        <w:rFonts w:ascii="Symbol" w:hAnsi="Symbol" w:hint="default"/>
      </w:rPr>
    </w:lvl>
    <w:lvl w:ilvl="5" w:tplc="D9B205B8" w:tentative="1">
      <w:start w:val="1"/>
      <w:numFmt w:val="bullet"/>
      <w:lvlText w:val=""/>
      <w:lvlPicBulletId w:val="1"/>
      <w:lvlJc w:val="left"/>
      <w:pPr>
        <w:tabs>
          <w:tab w:val="num" w:pos="4320"/>
        </w:tabs>
        <w:ind w:left="4320" w:hanging="360"/>
      </w:pPr>
      <w:rPr>
        <w:rFonts w:ascii="Symbol" w:hAnsi="Symbol" w:hint="default"/>
      </w:rPr>
    </w:lvl>
    <w:lvl w:ilvl="6" w:tplc="C7DE36CA" w:tentative="1">
      <w:start w:val="1"/>
      <w:numFmt w:val="bullet"/>
      <w:lvlText w:val=""/>
      <w:lvlPicBulletId w:val="1"/>
      <w:lvlJc w:val="left"/>
      <w:pPr>
        <w:tabs>
          <w:tab w:val="num" w:pos="5040"/>
        </w:tabs>
        <w:ind w:left="5040" w:hanging="360"/>
      </w:pPr>
      <w:rPr>
        <w:rFonts w:ascii="Symbol" w:hAnsi="Symbol" w:hint="default"/>
      </w:rPr>
    </w:lvl>
    <w:lvl w:ilvl="7" w:tplc="4CD869CE" w:tentative="1">
      <w:start w:val="1"/>
      <w:numFmt w:val="bullet"/>
      <w:lvlText w:val=""/>
      <w:lvlPicBulletId w:val="1"/>
      <w:lvlJc w:val="left"/>
      <w:pPr>
        <w:tabs>
          <w:tab w:val="num" w:pos="5760"/>
        </w:tabs>
        <w:ind w:left="5760" w:hanging="360"/>
      </w:pPr>
      <w:rPr>
        <w:rFonts w:ascii="Symbol" w:hAnsi="Symbol" w:hint="default"/>
      </w:rPr>
    </w:lvl>
    <w:lvl w:ilvl="8" w:tplc="8732F782"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26FA051D"/>
    <w:multiLevelType w:val="hybridMultilevel"/>
    <w:tmpl w:val="AABC81DE"/>
    <w:lvl w:ilvl="0" w:tplc="B85AF4CA">
      <w:start w:val="1"/>
      <w:numFmt w:val="bullet"/>
      <w:lvlText w:val=""/>
      <w:lvlPicBulletId w:val="0"/>
      <w:lvlJc w:val="left"/>
      <w:pPr>
        <w:tabs>
          <w:tab w:val="num" w:pos="720"/>
        </w:tabs>
        <w:ind w:left="720" w:hanging="360"/>
      </w:pPr>
      <w:rPr>
        <w:rFonts w:ascii="Symbol" w:hAnsi="Symbol" w:hint="default"/>
      </w:rPr>
    </w:lvl>
    <w:lvl w:ilvl="1" w:tplc="9FB4245C" w:tentative="1">
      <w:start w:val="1"/>
      <w:numFmt w:val="bullet"/>
      <w:lvlText w:val=""/>
      <w:lvlPicBulletId w:val="0"/>
      <w:lvlJc w:val="left"/>
      <w:pPr>
        <w:tabs>
          <w:tab w:val="num" w:pos="1440"/>
        </w:tabs>
        <w:ind w:left="1440" w:hanging="360"/>
      </w:pPr>
      <w:rPr>
        <w:rFonts w:ascii="Symbol" w:hAnsi="Symbol" w:hint="default"/>
      </w:rPr>
    </w:lvl>
    <w:lvl w:ilvl="2" w:tplc="4022BB0A" w:tentative="1">
      <w:start w:val="1"/>
      <w:numFmt w:val="bullet"/>
      <w:lvlText w:val=""/>
      <w:lvlPicBulletId w:val="0"/>
      <w:lvlJc w:val="left"/>
      <w:pPr>
        <w:tabs>
          <w:tab w:val="num" w:pos="2160"/>
        </w:tabs>
        <w:ind w:left="2160" w:hanging="360"/>
      </w:pPr>
      <w:rPr>
        <w:rFonts w:ascii="Symbol" w:hAnsi="Symbol" w:hint="default"/>
      </w:rPr>
    </w:lvl>
    <w:lvl w:ilvl="3" w:tplc="E23838BC" w:tentative="1">
      <w:start w:val="1"/>
      <w:numFmt w:val="bullet"/>
      <w:lvlText w:val=""/>
      <w:lvlPicBulletId w:val="0"/>
      <w:lvlJc w:val="left"/>
      <w:pPr>
        <w:tabs>
          <w:tab w:val="num" w:pos="2880"/>
        </w:tabs>
        <w:ind w:left="2880" w:hanging="360"/>
      </w:pPr>
      <w:rPr>
        <w:rFonts w:ascii="Symbol" w:hAnsi="Symbol" w:hint="default"/>
      </w:rPr>
    </w:lvl>
    <w:lvl w:ilvl="4" w:tplc="DB4A2FF4" w:tentative="1">
      <w:start w:val="1"/>
      <w:numFmt w:val="bullet"/>
      <w:lvlText w:val=""/>
      <w:lvlPicBulletId w:val="0"/>
      <w:lvlJc w:val="left"/>
      <w:pPr>
        <w:tabs>
          <w:tab w:val="num" w:pos="3600"/>
        </w:tabs>
        <w:ind w:left="3600" w:hanging="360"/>
      </w:pPr>
      <w:rPr>
        <w:rFonts w:ascii="Symbol" w:hAnsi="Symbol" w:hint="default"/>
      </w:rPr>
    </w:lvl>
    <w:lvl w:ilvl="5" w:tplc="EF7E713C" w:tentative="1">
      <w:start w:val="1"/>
      <w:numFmt w:val="bullet"/>
      <w:lvlText w:val=""/>
      <w:lvlPicBulletId w:val="0"/>
      <w:lvlJc w:val="left"/>
      <w:pPr>
        <w:tabs>
          <w:tab w:val="num" w:pos="4320"/>
        </w:tabs>
        <w:ind w:left="4320" w:hanging="360"/>
      </w:pPr>
      <w:rPr>
        <w:rFonts w:ascii="Symbol" w:hAnsi="Symbol" w:hint="default"/>
      </w:rPr>
    </w:lvl>
    <w:lvl w:ilvl="6" w:tplc="876CE236" w:tentative="1">
      <w:start w:val="1"/>
      <w:numFmt w:val="bullet"/>
      <w:lvlText w:val=""/>
      <w:lvlPicBulletId w:val="0"/>
      <w:lvlJc w:val="left"/>
      <w:pPr>
        <w:tabs>
          <w:tab w:val="num" w:pos="5040"/>
        </w:tabs>
        <w:ind w:left="5040" w:hanging="360"/>
      </w:pPr>
      <w:rPr>
        <w:rFonts w:ascii="Symbol" w:hAnsi="Symbol" w:hint="default"/>
      </w:rPr>
    </w:lvl>
    <w:lvl w:ilvl="7" w:tplc="DA20AB20" w:tentative="1">
      <w:start w:val="1"/>
      <w:numFmt w:val="bullet"/>
      <w:lvlText w:val=""/>
      <w:lvlPicBulletId w:val="0"/>
      <w:lvlJc w:val="left"/>
      <w:pPr>
        <w:tabs>
          <w:tab w:val="num" w:pos="5760"/>
        </w:tabs>
        <w:ind w:left="5760" w:hanging="360"/>
      </w:pPr>
      <w:rPr>
        <w:rFonts w:ascii="Symbol" w:hAnsi="Symbol" w:hint="default"/>
      </w:rPr>
    </w:lvl>
    <w:lvl w:ilvl="8" w:tplc="7CEABEBA" w:tentative="1">
      <w:start w:val="1"/>
      <w:numFmt w:val="bullet"/>
      <w:lvlText w:val=""/>
      <w:lvlPicBulletId w:val="0"/>
      <w:lvlJc w:val="left"/>
      <w:pPr>
        <w:tabs>
          <w:tab w:val="num" w:pos="6480"/>
        </w:tabs>
        <w:ind w:left="6480" w:hanging="360"/>
      </w:pPr>
      <w:rPr>
        <w:rFonts w:ascii="Symbol" w:hAnsi="Symbol" w:hint="default"/>
      </w:rPr>
    </w:lvl>
  </w:abstractNum>
  <w:abstractNum w:abstractNumId="10" w15:restartNumberingAfterBreak="0">
    <w:nsid w:val="3BC1296D"/>
    <w:multiLevelType w:val="hybridMultilevel"/>
    <w:tmpl w:val="E36AEEA4"/>
    <w:lvl w:ilvl="0" w:tplc="D17C1446">
      <w:start w:val="1"/>
      <w:numFmt w:val="bullet"/>
      <w:lvlText w:val=""/>
      <w:lvlPicBulletId w:val="0"/>
      <w:lvlJc w:val="left"/>
      <w:pPr>
        <w:tabs>
          <w:tab w:val="num" w:pos="720"/>
        </w:tabs>
        <w:ind w:left="720" w:hanging="360"/>
      </w:pPr>
      <w:rPr>
        <w:rFonts w:ascii="Symbol" w:hAnsi="Symbol" w:hint="default"/>
      </w:rPr>
    </w:lvl>
    <w:lvl w:ilvl="1" w:tplc="0DCA684A" w:tentative="1">
      <w:start w:val="1"/>
      <w:numFmt w:val="bullet"/>
      <w:lvlText w:val=""/>
      <w:lvlPicBulletId w:val="0"/>
      <w:lvlJc w:val="left"/>
      <w:pPr>
        <w:tabs>
          <w:tab w:val="num" w:pos="1440"/>
        </w:tabs>
        <w:ind w:left="1440" w:hanging="360"/>
      </w:pPr>
      <w:rPr>
        <w:rFonts w:ascii="Symbol" w:hAnsi="Symbol" w:hint="default"/>
      </w:rPr>
    </w:lvl>
    <w:lvl w:ilvl="2" w:tplc="71F2BC74" w:tentative="1">
      <w:start w:val="1"/>
      <w:numFmt w:val="bullet"/>
      <w:lvlText w:val=""/>
      <w:lvlPicBulletId w:val="0"/>
      <w:lvlJc w:val="left"/>
      <w:pPr>
        <w:tabs>
          <w:tab w:val="num" w:pos="2160"/>
        </w:tabs>
        <w:ind w:left="2160" w:hanging="360"/>
      </w:pPr>
      <w:rPr>
        <w:rFonts w:ascii="Symbol" w:hAnsi="Symbol" w:hint="default"/>
      </w:rPr>
    </w:lvl>
    <w:lvl w:ilvl="3" w:tplc="6428CFC6" w:tentative="1">
      <w:start w:val="1"/>
      <w:numFmt w:val="bullet"/>
      <w:lvlText w:val=""/>
      <w:lvlPicBulletId w:val="0"/>
      <w:lvlJc w:val="left"/>
      <w:pPr>
        <w:tabs>
          <w:tab w:val="num" w:pos="2880"/>
        </w:tabs>
        <w:ind w:left="2880" w:hanging="360"/>
      </w:pPr>
      <w:rPr>
        <w:rFonts w:ascii="Symbol" w:hAnsi="Symbol" w:hint="default"/>
      </w:rPr>
    </w:lvl>
    <w:lvl w:ilvl="4" w:tplc="5B5084C8" w:tentative="1">
      <w:start w:val="1"/>
      <w:numFmt w:val="bullet"/>
      <w:lvlText w:val=""/>
      <w:lvlPicBulletId w:val="0"/>
      <w:lvlJc w:val="left"/>
      <w:pPr>
        <w:tabs>
          <w:tab w:val="num" w:pos="3600"/>
        </w:tabs>
        <w:ind w:left="3600" w:hanging="360"/>
      </w:pPr>
      <w:rPr>
        <w:rFonts w:ascii="Symbol" w:hAnsi="Symbol" w:hint="default"/>
      </w:rPr>
    </w:lvl>
    <w:lvl w:ilvl="5" w:tplc="90DE1D20" w:tentative="1">
      <w:start w:val="1"/>
      <w:numFmt w:val="bullet"/>
      <w:lvlText w:val=""/>
      <w:lvlPicBulletId w:val="0"/>
      <w:lvlJc w:val="left"/>
      <w:pPr>
        <w:tabs>
          <w:tab w:val="num" w:pos="4320"/>
        </w:tabs>
        <w:ind w:left="4320" w:hanging="360"/>
      </w:pPr>
      <w:rPr>
        <w:rFonts w:ascii="Symbol" w:hAnsi="Symbol" w:hint="default"/>
      </w:rPr>
    </w:lvl>
    <w:lvl w:ilvl="6" w:tplc="C0F07370" w:tentative="1">
      <w:start w:val="1"/>
      <w:numFmt w:val="bullet"/>
      <w:lvlText w:val=""/>
      <w:lvlPicBulletId w:val="0"/>
      <w:lvlJc w:val="left"/>
      <w:pPr>
        <w:tabs>
          <w:tab w:val="num" w:pos="5040"/>
        </w:tabs>
        <w:ind w:left="5040" w:hanging="360"/>
      </w:pPr>
      <w:rPr>
        <w:rFonts w:ascii="Symbol" w:hAnsi="Symbol" w:hint="default"/>
      </w:rPr>
    </w:lvl>
    <w:lvl w:ilvl="7" w:tplc="024A1546" w:tentative="1">
      <w:start w:val="1"/>
      <w:numFmt w:val="bullet"/>
      <w:lvlText w:val=""/>
      <w:lvlPicBulletId w:val="0"/>
      <w:lvlJc w:val="left"/>
      <w:pPr>
        <w:tabs>
          <w:tab w:val="num" w:pos="5760"/>
        </w:tabs>
        <w:ind w:left="5760" w:hanging="360"/>
      </w:pPr>
      <w:rPr>
        <w:rFonts w:ascii="Symbol" w:hAnsi="Symbol" w:hint="default"/>
      </w:rPr>
    </w:lvl>
    <w:lvl w:ilvl="8" w:tplc="92902A7C"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41546619"/>
    <w:multiLevelType w:val="hybridMultilevel"/>
    <w:tmpl w:val="FAB46016"/>
    <w:lvl w:ilvl="0" w:tplc="7F36A978">
      <w:start w:val="8"/>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2546176"/>
    <w:multiLevelType w:val="hybridMultilevel"/>
    <w:tmpl w:val="58ECA7F0"/>
    <w:lvl w:ilvl="0" w:tplc="29F64E6C">
      <w:start w:val="1"/>
      <w:numFmt w:val="bullet"/>
      <w:lvlText w:val=""/>
      <w:lvlPicBulletId w:val="1"/>
      <w:lvlJc w:val="left"/>
      <w:pPr>
        <w:tabs>
          <w:tab w:val="num" w:pos="720"/>
        </w:tabs>
        <w:ind w:left="720" w:hanging="360"/>
      </w:pPr>
      <w:rPr>
        <w:rFonts w:ascii="Symbol" w:hAnsi="Symbol" w:hint="default"/>
      </w:rPr>
    </w:lvl>
    <w:lvl w:ilvl="1" w:tplc="E1A07B38">
      <w:start w:val="1471"/>
      <w:numFmt w:val="bullet"/>
      <w:lvlText w:val=""/>
      <w:lvlPicBulletId w:val="1"/>
      <w:lvlJc w:val="left"/>
      <w:pPr>
        <w:tabs>
          <w:tab w:val="num" w:pos="1440"/>
        </w:tabs>
        <w:ind w:left="1440" w:hanging="360"/>
      </w:pPr>
      <w:rPr>
        <w:rFonts w:ascii="Symbol" w:hAnsi="Symbol" w:hint="default"/>
      </w:rPr>
    </w:lvl>
    <w:lvl w:ilvl="2" w:tplc="B7F4AE16" w:tentative="1">
      <w:start w:val="1"/>
      <w:numFmt w:val="bullet"/>
      <w:lvlText w:val=""/>
      <w:lvlPicBulletId w:val="1"/>
      <w:lvlJc w:val="left"/>
      <w:pPr>
        <w:tabs>
          <w:tab w:val="num" w:pos="2160"/>
        </w:tabs>
        <w:ind w:left="2160" w:hanging="360"/>
      </w:pPr>
      <w:rPr>
        <w:rFonts w:ascii="Symbol" w:hAnsi="Symbol" w:hint="default"/>
      </w:rPr>
    </w:lvl>
    <w:lvl w:ilvl="3" w:tplc="EF7635B8" w:tentative="1">
      <w:start w:val="1"/>
      <w:numFmt w:val="bullet"/>
      <w:lvlText w:val=""/>
      <w:lvlPicBulletId w:val="1"/>
      <w:lvlJc w:val="left"/>
      <w:pPr>
        <w:tabs>
          <w:tab w:val="num" w:pos="2880"/>
        </w:tabs>
        <w:ind w:left="2880" w:hanging="360"/>
      </w:pPr>
      <w:rPr>
        <w:rFonts w:ascii="Symbol" w:hAnsi="Symbol" w:hint="default"/>
      </w:rPr>
    </w:lvl>
    <w:lvl w:ilvl="4" w:tplc="6290BAA8" w:tentative="1">
      <w:start w:val="1"/>
      <w:numFmt w:val="bullet"/>
      <w:lvlText w:val=""/>
      <w:lvlPicBulletId w:val="1"/>
      <w:lvlJc w:val="left"/>
      <w:pPr>
        <w:tabs>
          <w:tab w:val="num" w:pos="3600"/>
        </w:tabs>
        <w:ind w:left="3600" w:hanging="360"/>
      </w:pPr>
      <w:rPr>
        <w:rFonts w:ascii="Symbol" w:hAnsi="Symbol" w:hint="default"/>
      </w:rPr>
    </w:lvl>
    <w:lvl w:ilvl="5" w:tplc="7826CEC8" w:tentative="1">
      <w:start w:val="1"/>
      <w:numFmt w:val="bullet"/>
      <w:lvlText w:val=""/>
      <w:lvlPicBulletId w:val="1"/>
      <w:lvlJc w:val="left"/>
      <w:pPr>
        <w:tabs>
          <w:tab w:val="num" w:pos="4320"/>
        </w:tabs>
        <w:ind w:left="4320" w:hanging="360"/>
      </w:pPr>
      <w:rPr>
        <w:rFonts w:ascii="Symbol" w:hAnsi="Symbol" w:hint="default"/>
      </w:rPr>
    </w:lvl>
    <w:lvl w:ilvl="6" w:tplc="831A2562" w:tentative="1">
      <w:start w:val="1"/>
      <w:numFmt w:val="bullet"/>
      <w:lvlText w:val=""/>
      <w:lvlPicBulletId w:val="1"/>
      <w:lvlJc w:val="left"/>
      <w:pPr>
        <w:tabs>
          <w:tab w:val="num" w:pos="5040"/>
        </w:tabs>
        <w:ind w:left="5040" w:hanging="360"/>
      </w:pPr>
      <w:rPr>
        <w:rFonts w:ascii="Symbol" w:hAnsi="Symbol" w:hint="default"/>
      </w:rPr>
    </w:lvl>
    <w:lvl w:ilvl="7" w:tplc="8EF4AE9E" w:tentative="1">
      <w:start w:val="1"/>
      <w:numFmt w:val="bullet"/>
      <w:lvlText w:val=""/>
      <w:lvlPicBulletId w:val="1"/>
      <w:lvlJc w:val="left"/>
      <w:pPr>
        <w:tabs>
          <w:tab w:val="num" w:pos="5760"/>
        </w:tabs>
        <w:ind w:left="5760" w:hanging="360"/>
      </w:pPr>
      <w:rPr>
        <w:rFonts w:ascii="Symbol" w:hAnsi="Symbol" w:hint="default"/>
      </w:rPr>
    </w:lvl>
    <w:lvl w:ilvl="8" w:tplc="5B122448" w:tentative="1">
      <w:start w:val="1"/>
      <w:numFmt w:val="bullet"/>
      <w:lvlText w:val=""/>
      <w:lvlPicBulletId w:val="1"/>
      <w:lvlJc w:val="left"/>
      <w:pPr>
        <w:tabs>
          <w:tab w:val="num" w:pos="6480"/>
        </w:tabs>
        <w:ind w:left="6480" w:hanging="360"/>
      </w:pPr>
      <w:rPr>
        <w:rFonts w:ascii="Symbol" w:hAnsi="Symbol" w:hint="default"/>
      </w:rPr>
    </w:lvl>
  </w:abstractNum>
  <w:abstractNum w:abstractNumId="13" w15:restartNumberingAfterBreak="0">
    <w:nsid w:val="46667D5B"/>
    <w:multiLevelType w:val="hybridMultilevel"/>
    <w:tmpl w:val="C8D08714"/>
    <w:lvl w:ilvl="0" w:tplc="94A618DC">
      <w:start w:val="1"/>
      <w:numFmt w:val="bullet"/>
      <w:lvlText w:val=""/>
      <w:lvlPicBulletId w:val="0"/>
      <w:lvlJc w:val="left"/>
      <w:pPr>
        <w:tabs>
          <w:tab w:val="num" w:pos="720"/>
        </w:tabs>
        <w:ind w:left="720" w:hanging="360"/>
      </w:pPr>
      <w:rPr>
        <w:rFonts w:ascii="Symbol" w:hAnsi="Symbol" w:hint="default"/>
      </w:rPr>
    </w:lvl>
    <w:lvl w:ilvl="1" w:tplc="FCAE5B4C" w:tentative="1">
      <w:start w:val="1"/>
      <w:numFmt w:val="bullet"/>
      <w:lvlText w:val=""/>
      <w:lvlPicBulletId w:val="0"/>
      <w:lvlJc w:val="left"/>
      <w:pPr>
        <w:tabs>
          <w:tab w:val="num" w:pos="1440"/>
        </w:tabs>
        <w:ind w:left="1440" w:hanging="360"/>
      </w:pPr>
      <w:rPr>
        <w:rFonts w:ascii="Symbol" w:hAnsi="Symbol" w:hint="default"/>
      </w:rPr>
    </w:lvl>
    <w:lvl w:ilvl="2" w:tplc="FC1ED412" w:tentative="1">
      <w:start w:val="1"/>
      <w:numFmt w:val="bullet"/>
      <w:lvlText w:val=""/>
      <w:lvlPicBulletId w:val="0"/>
      <w:lvlJc w:val="left"/>
      <w:pPr>
        <w:tabs>
          <w:tab w:val="num" w:pos="2160"/>
        </w:tabs>
        <w:ind w:left="2160" w:hanging="360"/>
      </w:pPr>
      <w:rPr>
        <w:rFonts w:ascii="Symbol" w:hAnsi="Symbol" w:hint="default"/>
      </w:rPr>
    </w:lvl>
    <w:lvl w:ilvl="3" w:tplc="3F5E7D28" w:tentative="1">
      <w:start w:val="1"/>
      <w:numFmt w:val="bullet"/>
      <w:lvlText w:val=""/>
      <w:lvlPicBulletId w:val="0"/>
      <w:lvlJc w:val="left"/>
      <w:pPr>
        <w:tabs>
          <w:tab w:val="num" w:pos="2880"/>
        </w:tabs>
        <w:ind w:left="2880" w:hanging="360"/>
      </w:pPr>
      <w:rPr>
        <w:rFonts w:ascii="Symbol" w:hAnsi="Symbol" w:hint="default"/>
      </w:rPr>
    </w:lvl>
    <w:lvl w:ilvl="4" w:tplc="010C7C50" w:tentative="1">
      <w:start w:val="1"/>
      <w:numFmt w:val="bullet"/>
      <w:lvlText w:val=""/>
      <w:lvlPicBulletId w:val="0"/>
      <w:lvlJc w:val="left"/>
      <w:pPr>
        <w:tabs>
          <w:tab w:val="num" w:pos="3600"/>
        </w:tabs>
        <w:ind w:left="3600" w:hanging="360"/>
      </w:pPr>
      <w:rPr>
        <w:rFonts w:ascii="Symbol" w:hAnsi="Symbol" w:hint="default"/>
      </w:rPr>
    </w:lvl>
    <w:lvl w:ilvl="5" w:tplc="AC5A9C90" w:tentative="1">
      <w:start w:val="1"/>
      <w:numFmt w:val="bullet"/>
      <w:lvlText w:val=""/>
      <w:lvlPicBulletId w:val="0"/>
      <w:lvlJc w:val="left"/>
      <w:pPr>
        <w:tabs>
          <w:tab w:val="num" w:pos="4320"/>
        </w:tabs>
        <w:ind w:left="4320" w:hanging="360"/>
      </w:pPr>
      <w:rPr>
        <w:rFonts w:ascii="Symbol" w:hAnsi="Symbol" w:hint="default"/>
      </w:rPr>
    </w:lvl>
    <w:lvl w:ilvl="6" w:tplc="D0C48C92" w:tentative="1">
      <w:start w:val="1"/>
      <w:numFmt w:val="bullet"/>
      <w:lvlText w:val=""/>
      <w:lvlPicBulletId w:val="0"/>
      <w:lvlJc w:val="left"/>
      <w:pPr>
        <w:tabs>
          <w:tab w:val="num" w:pos="5040"/>
        </w:tabs>
        <w:ind w:left="5040" w:hanging="360"/>
      </w:pPr>
      <w:rPr>
        <w:rFonts w:ascii="Symbol" w:hAnsi="Symbol" w:hint="default"/>
      </w:rPr>
    </w:lvl>
    <w:lvl w:ilvl="7" w:tplc="2EE6A1FA" w:tentative="1">
      <w:start w:val="1"/>
      <w:numFmt w:val="bullet"/>
      <w:lvlText w:val=""/>
      <w:lvlPicBulletId w:val="0"/>
      <w:lvlJc w:val="left"/>
      <w:pPr>
        <w:tabs>
          <w:tab w:val="num" w:pos="5760"/>
        </w:tabs>
        <w:ind w:left="5760" w:hanging="360"/>
      </w:pPr>
      <w:rPr>
        <w:rFonts w:ascii="Symbol" w:hAnsi="Symbol" w:hint="default"/>
      </w:rPr>
    </w:lvl>
    <w:lvl w:ilvl="8" w:tplc="98FA4C7C"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471A7F61"/>
    <w:multiLevelType w:val="hybridMultilevel"/>
    <w:tmpl w:val="17A0BA06"/>
    <w:lvl w:ilvl="0" w:tplc="234A3EF4">
      <w:start w:val="1"/>
      <w:numFmt w:val="bullet"/>
      <w:lvlText w:val=""/>
      <w:lvlPicBulletId w:val="0"/>
      <w:lvlJc w:val="left"/>
      <w:pPr>
        <w:tabs>
          <w:tab w:val="num" w:pos="720"/>
        </w:tabs>
        <w:ind w:left="720" w:hanging="360"/>
      </w:pPr>
      <w:rPr>
        <w:rFonts w:ascii="Symbol" w:hAnsi="Symbol" w:hint="default"/>
      </w:rPr>
    </w:lvl>
    <w:lvl w:ilvl="1" w:tplc="A738934C" w:tentative="1">
      <w:start w:val="1"/>
      <w:numFmt w:val="bullet"/>
      <w:lvlText w:val=""/>
      <w:lvlPicBulletId w:val="0"/>
      <w:lvlJc w:val="left"/>
      <w:pPr>
        <w:tabs>
          <w:tab w:val="num" w:pos="1440"/>
        </w:tabs>
        <w:ind w:left="1440" w:hanging="360"/>
      </w:pPr>
      <w:rPr>
        <w:rFonts w:ascii="Symbol" w:hAnsi="Symbol" w:hint="default"/>
      </w:rPr>
    </w:lvl>
    <w:lvl w:ilvl="2" w:tplc="4C42D276" w:tentative="1">
      <w:start w:val="1"/>
      <w:numFmt w:val="bullet"/>
      <w:lvlText w:val=""/>
      <w:lvlPicBulletId w:val="0"/>
      <w:lvlJc w:val="left"/>
      <w:pPr>
        <w:tabs>
          <w:tab w:val="num" w:pos="2160"/>
        </w:tabs>
        <w:ind w:left="2160" w:hanging="360"/>
      </w:pPr>
      <w:rPr>
        <w:rFonts w:ascii="Symbol" w:hAnsi="Symbol" w:hint="default"/>
      </w:rPr>
    </w:lvl>
    <w:lvl w:ilvl="3" w:tplc="8CEA5976" w:tentative="1">
      <w:start w:val="1"/>
      <w:numFmt w:val="bullet"/>
      <w:lvlText w:val=""/>
      <w:lvlPicBulletId w:val="0"/>
      <w:lvlJc w:val="left"/>
      <w:pPr>
        <w:tabs>
          <w:tab w:val="num" w:pos="2880"/>
        </w:tabs>
        <w:ind w:left="2880" w:hanging="360"/>
      </w:pPr>
      <w:rPr>
        <w:rFonts w:ascii="Symbol" w:hAnsi="Symbol" w:hint="default"/>
      </w:rPr>
    </w:lvl>
    <w:lvl w:ilvl="4" w:tplc="6D7A73D6" w:tentative="1">
      <w:start w:val="1"/>
      <w:numFmt w:val="bullet"/>
      <w:lvlText w:val=""/>
      <w:lvlPicBulletId w:val="0"/>
      <w:lvlJc w:val="left"/>
      <w:pPr>
        <w:tabs>
          <w:tab w:val="num" w:pos="3600"/>
        </w:tabs>
        <w:ind w:left="3600" w:hanging="360"/>
      </w:pPr>
      <w:rPr>
        <w:rFonts w:ascii="Symbol" w:hAnsi="Symbol" w:hint="default"/>
      </w:rPr>
    </w:lvl>
    <w:lvl w:ilvl="5" w:tplc="68BC7A56" w:tentative="1">
      <w:start w:val="1"/>
      <w:numFmt w:val="bullet"/>
      <w:lvlText w:val=""/>
      <w:lvlPicBulletId w:val="0"/>
      <w:lvlJc w:val="left"/>
      <w:pPr>
        <w:tabs>
          <w:tab w:val="num" w:pos="4320"/>
        </w:tabs>
        <w:ind w:left="4320" w:hanging="360"/>
      </w:pPr>
      <w:rPr>
        <w:rFonts w:ascii="Symbol" w:hAnsi="Symbol" w:hint="default"/>
      </w:rPr>
    </w:lvl>
    <w:lvl w:ilvl="6" w:tplc="D5C6CFC4" w:tentative="1">
      <w:start w:val="1"/>
      <w:numFmt w:val="bullet"/>
      <w:lvlText w:val=""/>
      <w:lvlPicBulletId w:val="0"/>
      <w:lvlJc w:val="left"/>
      <w:pPr>
        <w:tabs>
          <w:tab w:val="num" w:pos="5040"/>
        </w:tabs>
        <w:ind w:left="5040" w:hanging="360"/>
      </w:pPr>
      <w:rPr>
        <w:rFonts w:ascii="Symbol" w:hAnsi="Symbol" w:hint="default"/>
      </w:rPr>
    </w:lvl>
    <w:lvl w:ilvl="7" w:tplc="08923F6A" w:tentative="1">
      <w:start w:val="1"/>
      <w:numFmt w:val="bullet"/>
      <w:lvlText w:val=""/>
      <w:lvlPicBulletId w:val="0"/>
      <w:lvlJc w:val="left"/>
      <w:pPr>
        <w:tabs>
          <w:tab w:val="num" w:pos="5760"/>
        </w:tabs>
        <w:ind w:left="5760" w:hanging="360"/>
      </w:pPr>
      <w:rPr>
        <w:rFonts w:ascii="Symbol" w:hAnsi="Symbol" w:hint="default"/>
      </w:rPr>
    </w:lvl>
    <w:lvl w:ilvl="8" w:tplc="18B8D2FC"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4BE41D13"/>
    <w:multiLevelType w:val="hybridMultilevel"/>
    <w:tmpl w:val="11D20C18"/>
    <w:lvl w:ilvl="0" w:tplc="6404514E">
      <w:start w:val="1"/>
      <w:numFmt w:val="bullet"/>
      <w:lvlText w:val=""/>
      <w:lvlPicBulletId w:val="0"/>
      <w:lvlJc w:val="left"/>
      <w:pPr>
        <w:tabs>
          <w:tab w:val="num" w:pos="720"/>
        </w:tabs>
        <w:ind w:left="720" w:hanging="360"/>
      </w:pPr>
      <w:rPr>
        <w:rFonts w:ascii="Symbol" w:hAnsi="Symbol" w:hint="default"/>
      </w:rPr>
    </w:lvl>
    <w:lvl w:ilvl="1" w:tplc="927E5308" w:tentative="1">
      <w:start w:val="1"/>
      <w:numFmt w:val="bullet"/>
      <w:lvlText w:val=""/>
      <w:lvlPicBulletId w:val="0"/>
      <w:lvlJc w:val="left"/>
      <w:pPr>
        <w:tabs>
          <w:tab w:val="num" w:pos="1440"/>
        </w:tabs>
        <w:ind w:left="1440" w:hanging="360"/>
      </w:pPr>
      <w:rPr>
        <w:rFonts w:ascii="Symbol" w:hAnsi="Symbol" w:hint="default"/>
      </w:rPr>
    </w:lvl>
    <w:lvl w:ilvl="2" w:tplc="DCA09344" w:tentative="1">
      <w:start w:val="1"/>
      <w:numFmt w:val="bullet"/>
      <w:lvlText w:val=""/>
      <w:lvlPicBulletId w:val="0"/>
      <w:lvlJc w:val="left"/>
      <w:pPr>
        <w:tabs>
          <w:tab w:val="num" w:pos="2160"/>
        </w:tabs>
        <w:ind w:left="2160" w:hanging="360"/>
      </w:pPr>
      <w:rPr>
        <w:rFonts w:ascii="Symbol" w:hAnsi="Symbol" w:hint="default"/>
      </w:rPr>
    </w:lvl>
    <w:lvl w:ilvl="3" w:tplc="0EEE1F64" w:tentative="1">
      <w:start w:val="1"/>
      <w:numFmt w:val="bullet"/>
      <w:lvlText w:val=""/>
      <w:lvlPicBulletId w:val="0"/>
      <w:lvlJc w:val="left"/>
      <w:pPr>
        <w:tabs>
          <w:tab w:val="num" w:pos="2880"/>
        </w:tabs>
        <w:ind w:left="2880" w:hanging="360"/>
      </w:pPr>
      <w:rPr>
        <w:rFonts w:ascii="Symbol" w:hAnsi="Symbol" w:hint="default"/>
      </w:rPr>
    </w:lvl>
    <w:lvl w:ilvl="4" w:tplc="8C3EB69E" w:tentative="1">
      <w:start w:val="1"/>
      <w:numFmt w:val="bullet"/>
      <w:lvlText w:val=""/>
      <w:lvlPicBulletId w:val="0"/>
      <w:lvlJc w:val="left"/>
      <w:pPr>
        <w:tabs>
          <w:tab w:val="num" w:pos="3600"/>
        </w:tabs>
        <w:ind w:left="3600" w:hanging="360"/>
      </w:pPr>
      <w:rPr>
        <w:rFonts w:ascii="Symbol" w:hAnsi="Symbol" w:hint="default"/>
      </w:rPr>
    </w:lvl>
    <w:lvl w:ilvl="5" w:tplc="49001282" w:tentative="1">
      <w:start w:val="1"/>
      <w:numFmt w:val="bullet"/>
      <w:lvlText w:val=""/>
      <w:lvlPicBulletId w:val="0"/>
      <w:lvlJc w:val="left"/>
      <w:pPr>
        <w:tabs>
          <w:tab w:val="num" w:pos="4320"/>
        </w:tabs>
        <w:ind w:left="4320" w:hanging="360"/>
      </w:pPr>
      <w:rPr>
        <w:rFonts w:ascii="Symbol" w:hAnsi="Symbol" w:hint="default"/>
      </w:rPr>
    </w:lvl>
    <w:lvl w:ilvl="6" w:tplc="55368C4E" w:tentative="1">
      <w:start w:val="1"/>
      <w:numFmt w:val="bullet"/>
      <w:lvlText w:val=""/>
      <w:lvlPicBulletId w:val="0"/>
      <w:lvlJc w:val="left"/>
      <w:pPr>
        <w:tabs>
          <w:tab w:val="num" w:pos="5040"/>
        </w:tabs>
        <w:ind w:left="5040" w:hanging="360"/>
      </w:pPr>
      <w:rPr>
        <w:rFonts w:ascii="Symbol" w:hAnsi="Symbol" w:hint="default"/>
      </w:rPr>
    </w:lvl>
    <w:lvl w:ilvl="7" w:tplc="11D8E834" w:tentative="1">
      <w:start w:val="1"/>
      <w:numFmt w:val="bullet"/>
      <w:lvlText w:val=""/>
      <w:lvlPicBulletId w:val="0"/>
      <w:lvlJc w:val="left"/>
      <w:pPr>
        <w:tabs>
          <w:tab w:val="num" w:pos="5760"/>
        </w:tabs>
        <w:ind w:left="5760" w:hanging="360"/>
      </w:pPr>
      <w:rPr>
        <w:rFonts w:ascii="Symbol" w:hAnsi="Symbol" w:hint="default"/>
      </w:rPr>
    </w:lvl>
    <w:lvl w:ilvl="8" w:tplc="A724BEDA"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4BFA793C"/>
    <w:multiLevelType w:val="hybridMultilevel"/>
    <w:tmpl w:val="67F0CD12"/>
    <w:lvl w:ilvl="0" w:tplc="D9867386">
      <w:start w:val="1"/>
      <w:numFmt w:val="bullet"/>
      <w:lvlText w:val=""/>
      <w:lvlPicBulletId w:val="0"/>
      <w:lvlJc w:val="left"/>
      <w:pPr>
        <w:tabs>
          <w:tab w:val="num" w:pos="720"/>
        </w:tabs>
        <w:ind w:left="720" w:hanging="360"/>
      </w:pPr>
      <w:rPr>
        <w:rFonts w:ascii="Symbol" w:hAnsi="Symbol" w:hint="default"/>
      </w:rPr>
    </w:lvl>
    <w:lvl w:ilvl="1" w:tplc="5B1CB252" w:tentative="1">
      <w:start w:val="1"/>
      <w:numFmt w:val="bullet"/>
      <w:lvlText w:val=""/>
      <w:lvlPicBulletId w:val="0"/>
      <w:lvlJc w:val="left"/>
      <w:pPr>
        <w:tabs>
          <w:tab w:val="num" w:pos="1440"/>
        </w:tabs>
        <w:ind w:left="1440" w:hanging="360"/>
      </w:pPr>
      <w:rPr>
        <w:rFonts w:ascii="Symbol" w:hAnsi="Symbol" w:hint="default"/>
      </w:rPr>
    </w:lvl>
    <w:lvl w:ilvl="2" w:tplc="90E06BC0" w:tentative="1">
      <w:start w:val="1"/>
      <w:numFmt w:val="bullet"/>
      <w:lvlText w:val=""/>
      <w:lvlPicBulletId w:val="0"/>
      <w:lvlJc w:val="left"/>
      <w:pPr>
        <w:tabs>
          <w:tab w:val="num" w:pos="2160"/>
        </w:tabs>
        <w:ind w:left="2160" w:hanging="360"/>
      </w:pPr>
      <w:rPr>
        <w:rFonts w:ascii="Symbol" w:hAnsi="Symbol" w:hint="default"/>
      </w:rPr>
    </w:lvl>
    <w:lvl w:ilvl="3" w:tplc="0C78CBD8" w:tentative="1">
      <w:start w:val="1"/>
      <w:numFmt w:val="bullet"/>
      <w:lvlText w:val=""/>
      <w:lvlPicBulletId w:val="0"/>
      <w:lvlJc w:val="left"/>
      <w:pPr>
        <w:tabs>
          <w:tab w:val="num" w:pos="2880"/>
        </w:tabs>
        <w:ind w:left="2880" w:hanging="360"/>
      </w:pPr>
      <w:rPr>
        <w:rFonts w:ascii="Symbol" w:hAnsi="Symbol" w:hint="default"/>
      </w:rPr>
    </w:lvl>
    <w:lvl w:ilvl="4" w:tplc="AD365AC6" w:tentative="1">
      <w:start w:val="1"/>
      <w:numFmt w:val="bullet"/>
      <w:lvlText w:val=""/>
      <w:lvlPicBulletId w:val="0"/>
      <w:lvlJc w:val="left"/>
      <w:pPr>
        <w:tabs>
          <w:tab w:val="num" w:pos="3600"/>
        </w:tabs>
        <w:ind w:left="3600" w:hanging="360"/>
      </w:pPr>
      <w:rPr>
        <w:rFonts w:ascii="Symbol" w:hAnsi="Symbol" w:hint="default"/>
      </w:rPr>
    </w:lvl>
    <w:lvl w:ilvl="5" w:tplc="D6E4660A" w:tentative="1">
      <w:start w:val="1"/>
      <w:numFmt w:val="bullet"/>
      <w:lvlText w:val=""/>
      <w:lvlPicBulletId w:val="0"/>
      <w:lvlJc w:val="left"/>
      <w:pPr>
        <w:tabs>
          <w:tab w:val="num" w:pos="4320"/>
        </w:tabs>
        <w:ind w:left="4320" w:hanging="360"/>
      </w:pPr>
      <w:rPr>
        <w:rFonts w:ascii="Symbol" w:hAnsi="Symbol" w:hint="default"/>
      </w:rPr>
    </w:lvl>
    <w:lvl w:ilvl="6" w:tplc="1F6E14F4" w:tentative="1">
      <w:start w:val="1"/>
      <w:numFmt w:val="bullet"/>
      <w:lvlText w:val=""/>
      <w:lvlPicBulletId w:val="0"/>
      <w:lvlJc w:val="left"/>
      <w:pPr>
        <w:tabs>
          <w:tab w:val="num" w:pos="5040"/>
        </w:tabs>
        <w:ind w:left="5040" w:hanging="360"/>
      </w:pPr>
      <w:rPr>
        <w:rFonts w:ascii="Symbol" w:hAnsi="Symbol" w:hint="default"/>
      </w:rPr>
    </w:lvl>
    <w:lvl w:ilvl="7" w:tplc="4EE4125E" w:tentative="1">
      <w:start w:val="1"/>
      <w:numFmt w:val="bullet"/>
      <w:lvlText w:val=""/>
      <w:lvlPicBulletId w:val="0"/>
      <w:lvlJc w:val="left"/>
      <w:pPr>
        <w:tabs>
          <w:tab w:val="num" w:pos="5760"/>
        </w:tabs>
        <w:ind w:left="5760" w:hanging="360"/>
      </w:pPr>
      <w:rPr>
        <w:rFonts w:ascii="Symbol" w:hAnsi="Symbol" w:hint="default"/>
      </w:rPr>
    </w:lvl>
    <w:lvl w:ilvl="8" w:tplc="F8AC6DE6" w:tentative="1">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4D434AB7"/>
    <w:multiLevelType w:val="hybridMultilevel"/>
    <w:tmpl w:val="1A8A80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8B7662"/>
    <w:multiLevelType w:val="hybridMultilevel"/>
    <w:tmpl w:val="BC98CA42"/>
    <w:lvl w:ilvl="0" w:tplc="F844F14A">
      <w:start w:val="1"/>
      <w:numFmt w:val="bullet"/>
      <w:lvlText w:val=""/>
      <w:lvlPicBulletId w:val="0"/>
      <w:lvlJc w:val="left"/>
      <w:pPr>
        <w:tabs>
          <w:tab w:val="num" w:pos="720"/>
        </w:tabs>
        <w:ind w:left="720" w:hanging="360"/>
      </w:pPr>
      <w:rPr>
        <w:rFonts w:ascii="Symbol" w:hAnsi="Symbol" w:hint="default"/>
      </w:rPr>
    </w:lvl>
    <w:lvl w:ilvl="1" w:tplc="5F8870B2" w:tentative="1">
      <w:start w:val="1"/>
      <w:numFmt w:val="bullet"/>
      <w:lvlText w:val=""/>
      <w:lvlPicBulletId w:val="0"/>
      <w:lvlJc w:val="left"/>
      <w:pPr>
        <w:tabs>
          <w:tab w:val="num" w:pos="1440"/>
        </w:tabs>
        <w:ind w:left="1440" w:hanging="360"/>
      </w:pPr>
      <w:rPr>
        <w:rFonts w:ascii="Symbol" w:hAnsi="Symbol" w:hint="default"/>
      </w:rPr>
    </w:lvl>
    <w:lvl w:ilvl="2" w:tplc="F372062C" w:tentative="1">
      <w:start w:val="1"/>
      <w:numFmt w:val="bullet"/>
      <w:lvlText w:val=""/>
      <w:lvlPicBulletId w:val="0"/>
      <w:lvlJc w:val="left"/>
      <w:pPr>
        <w:tabs>
          <w:tab w:val="num" w:pos="2160"/>
        </w:tabs>
        <w:ind w:left="2160" w:hanging="360"/>
      </w:pPr>
      <w:rPr>
        <w:rFonts w:ascii="Symbol" w:hAnsi="Symbol" w:hint="default"/>
      </w:rPr>
    </w:lvl>
    <w:lvl w:ilvl="3" w:tplc="3154D582" w:tentative="1">
      <w:start w:val="1"/>
      <w:numFmt w:val="bullet"/>
      <w:lvlText w:val=""/>
      <w:lvlPicBulletId w:val="0"/>
      <w:lvlJc w:val="left"/>
      <w:pPr>
        <w:tabs>
          <w:tab w:val="num" w:pos="2880"/>
        </w:tabs>
        <w:ind w:left="2880" w:hanging="360"/>
      </w:pPr>
      <w:rPr>
        <w:rFonts w:ascii="Symbol" w:hAnsi="Symbol" w:hint="default"/>
      </w:rPr>
    </w:lvl>
    <w:lvl w:ilvl="4" w:tplc="674AD974" w:tentative="1">
      <w:start w:val="1"/>
      <w:numFmt w:val="bullet"/>
      <w:lvlText w:val=""/>
      <w:lvlPicBulletId w:val="0"/>
      <w:lvlJc w:val="left"/>
      <w:pPr>
        <w:tabs>
          <w:tab w:val="num" w:pos="3600"/>
        </w:tabs>
        <w:ind w:left="3600" w:hanging="360"/>
      </w:pPr>
      <w:rPr>
        <w:rFonts w:ascii="Symbol" w:hAnsi="Symbol" w:hint="default"/>
      </w:rPr>
    </w:lvl>
    <w:lvl w:ilvl="5" w:tplc="E30E502A" w:tentative="1">
      <w:start w:val="1"/>
      <w:numFmt w:val="bullet"/>
      <w:lvlText w:val=""/>
      <w:lvlPicBulletId w:val="0"/>
      <w:lvlJc w:val="left"/>
      <w:pPr>
        <w:tabs>
          <w:tab w:val="num" w:pos="4320"/>
        </w:tabs>
        <w:ind w:left="4320" w:hanging="360"/>
      </w:pPr>
      <w:rPr>
        <w:rFonts w:ascii="Symbol" w:hAnsi="Symbol" w:hint="default"/>
      </w:rPr>
    </w:lvl>
    <w:lvl w:ilvl="6" w:tplc="E7AC508C" w:tentative="1">
      <w:start w:val="1"/>
      <w:numFmt w:val="bullet"/>
      <w:lvlText w:val=""/>
      <w:lvlPicBulletId w:val="0"/>
      <w:lvlJc w:val="left"/>
      <w:pPr>
        <w:tabs>
          <w:tab w:val="num" w:pos="5040"/>
        </w:tabs>
        <w:ind w:left="5040" w:hanging="360"/>
      </w:pPr>
      <w:rPr>
        <w:rFonts w:ascii="Symbol" w:hAnsi="Symbol" w:hint="default"/>
      </w:rPr>
    </w:lvl>
    <w:lvl w:ilvl="7" w:tplc="63E6DAC4" w:tentative="1">
      <w:start w:val="1"/>
      <w:numFmt w:val="bullet"/>
      <w:lvlText w:val=""/>
      <w:lvlPicBulletId w:val="0"/>
      <w:lvlJc w:val="left"/>
      <w:pPr>
        <w:tabs>
          <w:tab w:val="num" w:pos="5760"/>
        </w:tabs>
        <w:ind w:left="5760" w:hanging="360"/>
      </w:pPr>
      <w:rPr>
        <w:rFonts w:ascii="Symbol" w:hAnsi="Symbol" w:hint="default"/>
      </w:rPr>
    </w:lvl>
    <w:lvl w:ilvl="8" w:tplc="26C81756"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0033988"/>
    <w:multiLevelType w:val="hybridMultilevel"/>
    <w:tmpl w:val="AE9C1806"/>
    <w:lvl w:ilvl="0" w:tplc="CC6249CE">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E93AA6"/>
    <w:multiLevelType w:val="hybridMultilevel"/>
    <w:tmpl w:val="5EBCCEBC"/>
    <w:lvl w:ilvl="0" w:tplc="91B8C02E">
      <w:start w:val="1"/>
      <w:numFmt w:val="bullet"/>
      <w:lvlText w:val=""/>
      <w:lvlPicBulletId w:val="0"/>
      <w:lvlJc w:val="left"/>
      <w:pPr>
        <w:tabs>
          <w:tab w:val="num" w:pos="720"/>
        </w:tabs>
        <w:ind w:left="720" w:hanging="360"/>
      </w:pPr>
      <w:rPr>
        <w:rFonts w:ascii="Symbol" w:hAnsi="Symbol" w:hint="default"/>
      </w:rPr>
    </w:lvl>
    <w:lvl w:ilvl="1" w:tplc="15629144" w:tentative="1">
      <w:start w:val="1"/>
      <w:numFmt w:val="bullet"/>
      <w:lvlText w:val=""/>
      <w:lvlPicBulletId w:val="0"/>
      <w:lvlJc w:val="left"/>
      <w:pPr>
        <w:tabs>
          <w:tab w:val="num" w:pos="1440"/>
        </w:tabs>
        <w:ind w:left="1440" w:hanging="360"/>
      </w:pPr>
      <w:rPr>
        <w:rFonts w:ascii="Symbol" w:hAnsi="Symbol" w:hint="default"/>
      </w:rPr>
    </w:lvl>
    <w:lvl w:ilvl="2" w:tplc="8410B97A" w:tentative="1">
      <w:start w:val="1"/>
      <w:numFmt w:val="bullet"/>
      <w:lvlText w:val=""/>
      <w:lvlPicBulletId w:val="0"/>
      <w:lvlJc w:val="left"/>
      <w:pPr>
        <w:tabs>
          <w:tab w:val="num" w:pos="2160"/>
        </w:tabs>
        <w:ind w:left="2160" w:hanging="360"/>
      </w:pPr>
      <w:rPr>
        <w:rFonts w:ascii="Symbol" w:hAnsi="Symbol" w:hint="default"/>
      </w:rPr>
    </w:lvl>
    <w:lvl w:ilvl="3" w:tplc="24AAEBC4" w:tentative="1">
      <w:start w:val="1"/>
      <w:numFmt w:val="bullet"/>
      <w:lvlText w:val=""/>
      <w:lvlPicBulletId w:val="0"/>
      <w:lvlJc w:val="left"/>
      <w:pPr>
        <w:tabs>
          <w:tab w:val="num" w:pos="2880"/>
        </w:tabs>
        <w:ind w:left="2880" w:hanging="360"/>
      </w:pPr>
      <w:rPr>
        <w:rFonts w:ascii="Symbol" w:hAnsi="Symbol" w:hint="default"/>
      </w:rPr>
    </w:lvl>
    <w:lvl w:ilvl="4" w:tplc="7D78CC08" w:tentative="1">
      <w:start w:val="1"/>
      <w:numFmt w:val="bullet"/>
      <w:lvlText w:val=""/>
      <w:lvlPicBulletId w:val="0"/>
      <w:lvlJc w:val="left"/>
      <w:pPr>
        <w:tabs>
          <w:tab w:val="num" w:pos="3600"/>
        </w:tabs>
        <w:ind w:left="3600" w:hanging="360"/>
      </w:pPr>
      <w:rPr>
        <w:rFonts w:ascii="Symbol" w:hAnsi="Symbol" w:hint="default"/>
      </w:rPr>
    </w:lvl>
    <w:lvl w:ilvl="5" w:tplc="EAF0AE96" w:tentative="1">
      <w:start w:val="1"/>
      <w:numFmt w:val="bullet"/>
      <w:lvlText w:val=""/>
      <w:lvlPicBulletId w:val="0"/>
      <w:lvlJc w:val="left"/>
      <w:pPr>
        <w:tabs>
          <w:tab w:val="num" w:pos="4320"/>
        </w:tabs>
        <w:ind w:left="4320" w:hanging="360"/>
      </w:pPr>
      <w:rPr>
        <w:rFonts w:ascii="Symbol" w:hAnsi="Symbol" w:hint="default"/>
      </w:rPr>
    </w:lvl>
    <w:lvl w:ilvl="6" w:tplc="4B58DCFE" w:tentative="1">
      <w:start w:val="1"/>
      <w:numFmt w:val="bullet"/>
      <w:lvlText w:val=""/>
      <w:lvlPicBulletId w:val="0"/>
      <w:lvlJc w:val="left"/>
      <w:pPr>
        <w:tabs>
          <w:tab w:val="num" w:pos="5040"/>
        </w:tabs>
        <w:ind w:left="5040" w:hanging="360"/>
      </w:pPr>
      <w:rPr>
        <w:rFonts w:ascii="Symbol" w:hAnsi="Symbol" w:hint="default"/>
      </w:rPr>
    </w:lvl>
    <w:lvl w:ilvl="7" w:tplc="8C1201AE" w:tentative="1">
      <w:start w:val="1"/>
      <w:numFmt w:val="bullet"/>
      <w:lvlText w:val=""/>
      <w:lvlPicBulletId w:val="0"/>
      <w:lvlJc w:val="left"/>
      <w:pPr>
        <w:tabs>
          <w:tab w:val="num" w:pos="5760"/>
        </w:tabs>
        <w:ind w:left="5760" w:hanging="360"/>
      </w:pPr>
      <w:rPr>
        <w:rFonts w:ascii="Symbol" w:hAnsi="Symbol" w:hint="default"/>
      </w:rPr>
    </w:lvl>
    <w:lvl w:ilvl="8" w:tplc="AD0C15C2"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547A109F"/>
    <w:multiLevelType w:val="hybridMultilevel"/>
    <w:tmpl w:val="C0DAFE80"/>
    <w:lvl w:ilvl="0" w:tplc="FD2E50FE">
      <w:start w:val="1"/>
      <w:numFmt w:val="bullet"/>
      <w:lvlText w:val=""/>
      <w:lvlPicBulletId w:val="0"/>
      <w:lvlJc w:val="left"/>
      <w:pPr>
        <w:tabs>
          <w:tab w:val="num" w:pos="720"/>
        </w:tabs>
        <w:ind w:left="720" w:hanging="360"/>
      </w:pPr>
      <w:rPr>
        <w:rFonts w:ascii="Symbol" w:hAnsi="Symbol" w:hint="default"/>
      </w:rPr>
    </w:lvl>
    <w:lvl w:ilvl="1" w:tplc="84E4C4DA" w:tentative="1">
      <w:start w:val="1"/>
      <w:numFmt w:val="bullet"/>
      <w:lvlText w:val=""/>
      <w:lvlPicBulletId w:val="0"/>
      <w:lvlJc w:val="left"/>
      <w:pPr>
        <w:tabs>
          <w:tab w:val="num" w:pos="1440"/>
        </w:tabs>
        <w:ind w:left="1440" w:hanging="360"/>
      </w:pPr>
      <w:rPr>
        <w:rFonts w:ascii="Symbol" w:hAnsi="Symbol" w:hint="default"/>
      </w:rPr>
    </w:lvl>
    <w:lvl w:ilvl="2" w:tplc="6376451C" w:tentative="1">
      <w:start w:val="1"/>
      <w:numFmt w:val="bullet"/>
      <w:lvlText w:val=""/>
      <w:lvlPicBulletId w:val="0"/>
      <w:lvlJc w:val="left"/>
      <w:pPr>
        <w:tabs>
          <w:tab w:val="num" w:pos="2160"/>
        </w:tabs>
        <w:ind w:left="2160" w:hanging="360"/>
      </w:pPr>
      <w:rPr>
        <w:rFonts w:ascii="Symbol" w:hAnsi="Symbol" w:hint="default"/>
      </w:rPr>
    </w:lvl>
    <w:lvl w:ilvl="3" w:tplc="BF6C38B6" w:tentative="1">
      <w:start w:val="1"/>
      <w:numFmt w:val="bullet"/>
      <w:lvlText w:val=""/>
      <w:lvlPicBulletId w:val="0"/>
      <w:lvlJc w:val="left"/>
      <w:pPr>
        <w:tabs>
          <w:tab w:val="num" w:pos="2880"/>
        </w:tabs>
        <w:ind w:left="2880" w:hanging="360"/>
      </w:pPr>
      <w:rPr>
        <w:rFonts w:ascii="Symbol" w:hAnsi="Symbol" w:hint="default"/>
      </w:rPr>
    </w:lvl>
    <w:lvl w:ilvl="4" w:tplc="F0D26E70" w:tentative="1">
      <w:start w:val="1"/>
      <w:numFmt w:val="bullet"/>
      <w:lvlText w:val=""/>
      <w:lvlPicBulletId w:val="0"/>
      <w:lvlJc w:val="left"/>
      <w:pPr>
        <w:tabs>
          <w:tab w:val="num" w:pos="3600"/>
        </w:tabs>
        <w:ind w:left="3600" w:hanging="360"/>
      </w:pPr>
      <w:rPr>
        <w:rFonts w:ascii="Symbol" w:hAnsi="Symbol" w:hint="default"/>
      </w:rPr>
    </w:lvl>
    <w:lvl w:ilvl="5" w:tplc="54F4918A" w:tentative="1">
      <w:start w:val="1"/>
      <w:numFmt w:val="bullet"/>
      <w:lvlText w:val=""/>
      <w:lvlPicBulletId w:val="0"/>
      <w:lvlJc w:val="left"/>
      <w:pPr>
        <w:tabs>
          <w:tab w:val="num" w:pos="4320"/>
        </w:tabs>
        <w:ind w:left="4320" w:hanging="360"/>
      </w:pPr>
      <w:rPr>
        <w:rFonts w:ascii="Symbol" w:hAnsi="Symbol" w:hint="default"/>
      </w:rPr>
    </w:lvl>
    <w:lvl w:ilvl="6" w:tplc="F0A6C2D2" w:tentative="1">
      <w:start w:val="1"/>
      <w:numFmt w:val="bullet"/>
      <w:lvlText w:val=""/>
      <w:lvlPicBulletId w:val="0"/>
      <w:lvlJc w:val="left"/>
      <w:pPr>
        <w:tabs>
          <w:tab w:val="num" w:pos="5040"/>
        </w:tabs>
        <w:ind w:left="5040" w:hanging="360"/>
      </w:pPr>
      <w:rPr>
        <w:rFonts w:ascii="Symbol" w:hAnsi="Symbol" w:hint="default"/>
      </w:rPr>
    </w:lvl>
    <w:lvl w:ilvl="7" w:tplc="9A2C2F8A" w:tentative="1">
      <w:start w:val="1"/>
      <w:numFmt w:val="bullet"/>
      <w:lvlText w:val=""/>
      <w:lvlPicBulletId w:val="0"/>
      <w:lvlJc w:val="left"/>
      <w:pPr>
        <w:tabs>
          <w:tab w:val="num" w:pos="5760"/>
        </w:tabs>
        <w:ind w:left="5760" w:hanging="360"/>
      </w:pPr>
      <w:rPr>
        <w:rFonts w:ascii="Symbol" w:hAnsi="Symbol" w:hint="default"/>
      </w:rPr>
    </w:lvl>
    <w:lvl w:ilvl="8" w:tplc="2DB038F8" w:tentative="1">
      <w:start w:val="1"/>
      <w:numFmt w:val="bullet"/>
      <w:lvlText w:val=""/>
      <w:lvlPicBulletId w:val="0"/>
      <w:lvlJc w:val="left"/>
      <w:pPr>
        <w:tabs>
          <w:tab w:val="num" w:pos="6480"/>
        </w:tabs>
        <w:ind w:left="6480" w:hanging="360"/>
      </w:pPr>
      <w:rPr>
        <w:rFonts w:ascii="Symbol" w:hAnsi="Symbol" w:hint="default"/>
      </w:rPr>
    </w:lvl>
  </w:abstractNum>
  <w:abstractNum w:abstractNumId="22" w15:restartNumberingAfterBreak="0">
    <w:nsid w:val="57D0003F"/>
    <w:multiLevelType w:val="hybridMultilevel"/>
    <w:tmpl w:val="524C96FA"/>
    <w:lvl w:ilvl="0" w:tplc="88407F40">
      <w:start w:val="1"/>
      <w:numFmt w:val="bullet"/>
      <w:lvlText w:val=""/>
      <w:lvlPicBulletId w:val="0"/>
      <w:lvlJc w:val="left"/>
      <w:pPr>
        <w:tabs>
          <w:tab w:val="num" w:pos="720"/>
        </w:tabs>
        <w:ind w:left="720" w:hanging="360"/>
      </w:pPr>
      <w:rPr>
        <w:rFonts w:ascii="Symbol" w:hAnsi="Symbol" w:hint="default"/>
      </w:rPr>
    </w:lvl>
    <w:lvl w:ilvl="1" w:tplc="26DAC800" w:tentative="1">
      <w:start w:val="1"/>
      <w:numFmt w:val="bullet"/>
      <w:lvlText w:val=""/>
      <w:lvlPicBulletId w:val="0"/>
      <w:lvlJc w:val="left"/>
      <w:pPr>
        <w:tabs>
          <w:tab w:val="num" w:pos="1440"/>
        </w:tabs>
        <w:ind w:left="1440" w:hanging="360"/>
      </w:pPr>
      <w:rPr>
        <w:rFonts w:ascii="Symbol" w:hAnsi="Symbol" w:hint="default"/>
      </w:rPr>
    </w:lvl>
    <w:lvl w:ilvl="2" w:tplc="6568BDD8" w:tentative="1">
      <w:start w:val="1"/>
      <w:numFmt w:val="bullet"/>
      <w:lvlText w:val=""/>
      <w:lvlPicBulletId w:val="0"/>
      <w:lvlJc w:val="left"/>
      <w:pPr>
        <w:tabs>
          <w:tab w:val="num" w:pos="2160"/>
        </w:tabs>
        <w:ind w:left="2160" w:hanging="360"/>
      </w:pPr>
      <w:rPr>
        <w:rFonts w:ascii="Symbol" w:hAnsi="Symbol" w:hint="default"/>
      </w:rPr>
    </w:lvl>
    <w:lvl w:ilvl="3" w:tplc="BB46DCC0" w:tentative="1">
      <w:start w:val="1"/>
      <w:numFmt w:val="bullet"/>
      <w:lvlText w:val=""/>
      <w:lvlPicBulletId w:val="0"/>
      <w:lvlJc w:val="left"/>
      <w:pPr>
        <w:tabs>
          <w:tab w:val="num" w:pos="2880"/>
        </w:tabs>
        <w:ind w:left="2880" w:hanging="360"/>
      </w:pPr>
      <w:rPr>
        <w:rFonts w:ascii="Symbol" w:hAnsi="Symbol" w:hint="default"/>
      </w:rPr>
    </w:lvl>
    <w:lvl w:ilvl="4" w:tplc="710E985A" w:tentative="1">
      <w:start w:val="1"/>
      <w:numFmt w:val="bullet"/>
      <w:lvlText w:val=""/>
      <w:lvlPicBulletId w:val="0"/>
      <w:lvlJc w:val="left"/>
      <w:pPr>
        <w:tabs>
          <w:tab w:val="num" w:pos="3600"/>
        </w:tabs>
        <w:ind w:left="3600" w:hanging="360"/>
      </w:pPr>
      <w:rPr>
        <w:rFonts w:ascii="Symbol" w:hAnsi="Symbol" w:hint="default"/>
      </w:rPr>
    </w:lvl>
    <w:lvl w:ilvl="5" w:tplc="2A7889FC" w:tentative="1">
      <w:start w:val="1"/>
      <w:numFmt w:val="bullet"/>
      <w:lvlText w:val=""/>
      <w:lvlPicBulletId w:val="0"/>
      <w:lvlJc w:val="left"/>
      <w:pPr>
        <w:tabs>
          <w:tab w:val="num" w:pos="4320"/>
        </w:tabs>
        <w:ind w:left="4320" w:hanging="360"/>
      </w:pPr>
      <w:rPr>
        <w:rFonts w:ascii="Symbol" w:hAnsi="Symbol" w:hint="default"/>
      </w:rPr>
    </w:lvl>
    <w:lvl w:ilvl="6" w:tplc="01BE394C" w:tentative="1">
      <w:start w:val="1"/>
      <w:numFmt w:val="bullet"/>
      <w:lvlText w:val=""/>
      <w:lvlPicBulletId w:val="0"/>
      <w:lvlJc w:val="left"/>
      <w:pPr>
        <w:tabs>
          <w:tab w:val="num" w:pos="5040"/>
        </w:tabs>
        <w:ind w:left="5040" w:hanging="360"/>
      </w:pPr>
      <w:rPr>
        <w:rFonts w:ascii="Symbol" w:hAnsi="Symbol" w:hint="default"/>
      </w:rPr>
    </w:lvl>
    <w:lvl w:ilvl="7" w:tplc="A4EC987E" w:tentative="1">
      <w:start w:val="1"/>
      <w:numFmt w:val="bullet"/>
      <w:lvlText w:val=""/>
      <w:lvlPicBulletId w:val="0"/>
      <w:lvlJc w:val="left"/>
      <w:pPr>
        <w:tabs>
          <w:tab w:val="num" w:pos="5760"/>
        </w:tabs>
        <w:ind w:left="5760" w:hanging="360"/>
      </w:pPr>
      <w:rPr>
        <w:rFonts w:ascii="Symbol" w:hAnsi="Symbol" w:hint="default"/>
      </w:rPr>
    </w:lvl>
    <w:lvl w:ilvl="8" w:tplc="942A81B8"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60920C36"/>
    <w:multiLevelType w:val="hybridMultilevel"/>
    <w:tmpl w:val="EC3C639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4025C76"/>
    <w:multiLevelType w:val="hybridMultilevel"/>
    <w:tmpl w:val="742EAC20"/>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AC54635"/>
    <w:multiLevelType w:val="hybridMultilevel"/>
    <w:tmpl w:val="AC801DCC"/>
    <w:lvl w:ilvl="0" w:tplc="95AEB83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E0224FE"/>
    <w:multiLevelType w:val="hybridMultilevel"/>
    <w:tmpl w:val="C53C43D4"/>
    <w:lvl w:ilvl="0" w:tplc="A98E1E24">
      <w:start w:val="1"/>
      <w:numFmt w:val="bullet"/>
      <w:lvlText w:val=""/>
      <w:lvlPicBulletId w:val="0"/>
      <w:lvlJc w:val="left"/>
      <w:pPr>
        <w:tabs>
          <w:tab w:val="num" w:pos="720"/>
        </w:tabs>
        <w:ind w:left="720" w:hanging="360"/>
      </w:pPr>
      <w:rPr>
        <w:rFonts w:ascii="Symbol" w:hAnsi="Symbol" w:hint="default"/>
      </w:rPr>
    </w:lvl>
    <w:lvl w:ilvl="1" w:tplc="A29CC9DE" w:tentative="1">
      <w:start w:val="1"/>
      <w:numFmt w:val="bullet"/>
      <w:lvlText w:val=""/>
      <w:lvlPicBulletId w:val="0"/>
      <w:lvlJc w:val="left"/>
      <w:pPr>
        <w:tabs>
          <w:tab w:val="num" w:pos="1440"/>
        </w:tabs>
        <w:ind w:left="1440" w:hanging="360"/>
      </w:pPr>
      <w:rPr>
        <w:rFonts w:ascii="Symbol" w:hAnsi="Symbol" w:hint="default"/>
      </w:rPr>
    </w:lvl>
    <w:lvl w:ilvl="2" w:tplc="E55EC63A" w:tentative="1">
      <w:start w:val="1"/>
      <w:numFmt w:val="bullet"/>
      <w:lvlText w:val=""/>
      <w:lvlPicBulletId w:val="0"/>
      <w:lvlJc w:val="left"/>
      <w:pPr>
        <w:tabs>
          <w:tab w:val="num" w:pos="2160"/>
        </w:tabs>
        <w:ind w:left="2160" w:hanging="360"/>
      </w:pPr>
      <w:rPr>
        <w:rFonts w:ascii="Symbol" w:hAnsi="Symbol" w:hint="default"/>
      </w:rPr>
    </w:lvl>
    <w:lvl w:ilvl="3" w:tplc="1E0E87C6" w:tentative="1">
      <w:start w:val="1"/>
      <w:numFmt w:val="bullet"/>
      <w:lvlText w:val=""/>
      <w:lvlPicBulletId w:val="0"/>
      <w:lvlJc w:val="left"/>
      <w:pPr>
        <w:tabs>
          <w:tab w:val="num" w:pos="2880"/>
        </w:tabs>
        <w:ind w:left="2880" w:hanging="360"/>
      </w:pPr>
      <w:rPr>
        <w:rFonts w:ascii="Symbol" w:hAnsi="Symbol" w:hint="default"/>
      </w:rPr>
    </w:lvl>
    <w:lvl w:ilvl="4" w:tplc="5BDC766C" w:tentative="1">
      <w:start w:val="1"/>
      <w:numFmt w:val="bullet"/>
      <w:lvlText w:val=""/>
      <w:lvlPicBulletId w:val="0"/>
      <w:lvlJc w:val="left"/>
      <w:pPr>
        <w:tabs>
          <w:tab w:val="num" w:pos="3600"/>
        </w:tabs>
        <w:ind w:left="3600" w:hanging="360"/>
      </w:pPr>
      <w:rPr>
        <w:rFonts w:ascii="Symbol" w:hAnsi="Symbol" w:hint="default"/>
      </w:rPr>
    </w:lvl>
    <w:lvl w:ilvl="5" w:tplc="718682D6" w:tentative="1">
      <w:start w:val="1"/>
      <w:numFmt w:val="bullet"/>
      <w:lvlText w:val=""/>
      <w:lvlPicBulletId w:val="0"/>
      <w:lvlJc w:val="left"/>
      <w:pPr>
        <w:tabs>
          <w:tab w:val="num" w:pos="4320"/>
        </w:tabs>
        <w:ind w:left="4320" w:hanging="360"/>
      </w:pPr>
      <w:rPr>
        <w:rFonts w:ascii="Symbol" w:hAnsi="Symbol" w:hint="default"/>
      </w:rPr>
    </w:lvl>
    <w:lvl w:ilvl="6" w:tplc="ACCCA8CE" w:tentative="1">
      <w:start w:val="1"/>
      <w:numFmt w:val="bullet"/>
      <w:lvlText w:val=""/>
      <w:lvlPicBulletId w:val="0"/>
      <w:lvlJc w:val="left"/>
      <w:pPr>
        <w:tabs>
          <w:tab w:val="num" w:pos="5040"/>
        </w:tabs>
        <w:ind w:left="5040" w:hanging="360"/>
      </w:pPr>
      <w:rPr>
        <w:rFonts w:ascii="Symbol" w:hAnsi="Symbol" w:hint="default"/>
      </w:rPr>
    </w:lvl>
    <w:lvl w:ilvl="7" w:tplc="95F69C00" w:tentative="1">
      <w:start w:val="1"/>
      <w:numFmt w:val="bullet"/>
      <w:lvlText w:val=""/>
      <w:lvlPicBulletId w:val="0"/>
      <w:lvlJc w:val="left"/>
      <w:pPr>
        <w:tabs>
          <w:tab w:val="num" w:pos="5760"/>
        </w:tabs>
        <w:ind w:left="5760" w:hanging="360"/>
      </w:pPr>
      <w:rPr>
        <w:rFonts w:ascii="Symbol" w:hAnsi="Symbol" w:hint="default"/>
      </w:rPr>
    </w:lvl>
    <w:lvl w:ilvl="8" w:tplc="4CC453B4" w:tentative="1">
      <w:start w:val="1"/>
      <w:numFmt w:val="bullet"/>
      <w:lvlText w:val=""/>
      <w:lvlPicBulletId w:val="0"/>
      <w:lvlJc w:val="left"/>
      <w:pPr>
        <w:tabs>
          <w:tab w:val="num" w:pos="6480"/>
        </w:tabs>
        <w:ind w:left="6480" w:hanging="360"/>
      </w:pPr>
      <w:rPr>
        <w:rFonts w:ascii="Symbol" w:hAnsi="Symbol" w:hint="default"/>
      </w:rPr>
    </w:lvl>
  </w:abstractNum>
  <w:abstractNum w:abstractNumId="27" w15:restartNumberingAfterBreak="0">
    <w:nsid w:val="74AC4CE4"/>
    <w:multiLevelType w:val="hybridMultilevel"/>
    <w:tmpl w:val="3A427DD4"/>
    <w:lvl w:ilvl="0" w:tplc="A762D67C">
      <w:start w:val="1"/>
      <w:numFmt w:val="bullet"/>
      <w:lvlText w:val=""/>
      <w:lvlPicBulletId w:val="0"/>
      <w:lvlJc w:val="left"/>
      <w:pPr>
        <w:tabs>
          <w:tab w:val="num" w:pos="720"/>
        </w:tabs>
        <w:ind w:left="720" w:hanging="360"/>
      </w:pPr>
      <w:rPr>
        <w:rFonts w:ascii="Symbol" w:hAnsi="Symbol" w:hint="default"/>
      </w:rPr>
    </w:lvl>
    <w:lvl w:ilvl="1" w:tplc="D3D08C76" w:tentative="1">
      <w:start w:val="1"/>
      <w:numFmt w:val="bullet"/>
      <w:lvlText w:val=""/>
      <w:lvlPicBulletId w:val="0"/>
      <w:lvlJc w:val="left"/>
      <w:pPr>
        <w:tabs>
          <w:tab w:val="num" w:pos="1440"/>
        </w:tabs>
        <w:ind w:left="1440" w:hanging="360"/>
      </w:pPr>
      <w:rPr>
        <w:rFonts w:ascii="Symbol" w:hAnsi="Symbol" w:hint="default"/>
      </w:rPr>
    </w:lvl>
    <w:lvl w:ilvl="2" w:tplc="FF2E3E1C" w:tentative="1">
      <w:start w:val="1"/>
      <w:numFmt w:val="bullet"/>
      <w:lvlText w:val=""/>
      <w:lvlPicBulletId w:val="0"/>
      <w:lvlJc w:val="left"/>
      <w:pPr>
        <w:tabs>
          <w:tab w:val="num" w:pos="2160"/>
        </w:tabs>
        <w:ind w:left="2160" w:hanging="360"/>
      </w:pPr>
      <w:rPr>
        <w:rFonts w:ascii="Symbol" w:hAnsi="Symbol" w:hint="default"/>
      </w:rPr>
    </w:lvl>
    <w:lvl w:ilvl="3" w:tplc="01882536" w:tentative="1">
      <w:start w:val="1"/>
      <w:numFmt w:val="bullet"/>
      <w:lvlText w:val=""/>
      <w:lvlPicBulletId w:val="0"/>
      <w:lvlJc w:val="left"/>
      <w:pPr>
        <w:tabs>
          <w:tab w:val="num" w:pos="2880"/>
        </w:tabs>
        <w:ind w:left="2880" w:hanging="360"/>
      </w:pPr>
      <w:rPr>
        <w:rFonts w:ascii="Symbol" w:hAnsi="Symbol" w:hint="default"/>
      </w:rPr>
    </w:lvl>
    <w:lvl w:ilvl="4" w:tplc="CD32918E" w:tentative="1">
      <w:start w:val="1"/>
      <w:numFmt w:val="bullet"/>
      <w:lvlText w:val=""/>
      <w:lvlPicBulletId w:val="0"/>
      <w:lvlJc w:val="left"/>
      <w:pPr>
        <w:tabs>
          <w:tab w:val="num" w:pos="3600"/>
        </w:tabs>
        <w:ind w:left="3600" w:hanging="360"/>
      </w:pPr>
      <w:rPr>
        <w:rFonts w:ascii="Symbol" w:hAnsi="Symbol" w:hint="default"/>
      </w:rPr>
    </w:lvl>
    <w:lvl w:ilvl="5" w:tplc="818EA6F4" w:tentative="1">
      <w:start w:val="1"/>
      <w:numFmt w:val="bullet"/>
      <w:lvlText w:val=""/>
      <w:lvlPicBulletId w:val="0"/>
      <w:lvlJc w:val="left"/>
      <w:pPr>
        <w:tabs>
          <w:tab w:val="num" w:pos="4320"/>
        </w:tabs>
        <w:ind w:left="4320" w:hanging="360"/>
      </w:pPr>
      <w:rPr>
        <w:rFonts w:ascii="Symbol" w:hAnsi="Symbol" w:hint="default"/>
      </w:rPr>
    </w:lvl>
    <w:lvl w:ilvl="6" w:tplc="5C1AEE70" w:tentative="1">
      <w:start w:val="1"/>
      <w:numFmt w:val="bullet"/>
      <w:lvlText w:val=""/>
      <w:lvlPicBulletId w:val="0"/>
      <w:lvlJc w:val="left"/>
      <w:pPr>
        <w:tabs>
          <w:tab w:val="num" w:pos="5040"/>
        </w:tabs>
        <w:ind w:left="5040" w:hanging="360"/>
      </w:pPr>
      <w:rPr>
        <w:rFonts w:ascii="Symbol" w:hAnsi="Symbol" w:hint="default"/>
      </w:rPr>
    </w:lvl>
    <w:lvl w:ilvl="7" w:tplc="CF768856" w:tentative="1">
      <w:start w:val="1"/>
      <w:numFmt w:val="bullet"/>
      <w:lvlText w:val=""/>
      <w:lvlPicBulletId w:val="0"/>
      <w:lvlJc w:val="left"/>
      <w:pPr>
        <w:tabs>
          <w:tab w:val="num" w:pos="5760"/>
        </w:tabs>
        <w:ind w:left="5760" w:hanging="360"/>
      </w:pPr>
      <w:rPr>
        <w:rFonts w:ascii="Symbol" w:hAnsi="Symbol" w:hint="default"/>
      </w:rPr>
    </w:lvl>
    <w:lvl w:ilvl="8" w:tplc="D2886B46" w:tentative="1">
      <w:start w:val="1"/>
      <w:numFmt w:val="bullet"/>
      <w:lvlText w:val=""/>
      <w:lvlPicBulletId w:val="0"/>
      <w:lvlJc w:val="left"/>
      <w:pPr>
        <w:tabs>
          <w:tab w:val="num" w:pos="6480"/>
        </w:tabs>
        <w:ind w:left="6480" w:hanging="360"/>
      </w:pPr>
      <w:rPr>
        <w:rFonts w:ascii="Symbol" w:hAnsi="Symbol" w:hint="default"/>
      </w:rPr>
    </w:lvl>
  </w:abstractNum>
  <w:num w:numId="1">
    <w:abstractNumId w:val="17"/>
  </w:num>
  <w:num w:numId="2">
    <w:abstractNumId w:val="25"/>
  </w:num>
  <w:num w:numId="3">
    <w:abstractNumId w:val="11"/>
  </w:num>
  <w:num w:numId="4">
    <w:abstractNumId w:val="27"/>
  </w:num>
  <w:num w:numId="5">
    <w:abstractNumId w:val="1"/>
  </w:num>
  <w:num w:numId="6">
    <w:abstractNumId w:val="8"/>
  </w:num>
  <w:num w:numId="7">
    <w:abstractNumId w:val="0"/>
  </w:num>
  <w:num w:numId="8">
    <w:abstractNumId w:val="14"/>
  </w:num>
  <w:num w:numId="9">
    <w:abstractNumId w:val="4"/>
  </w:num>
  <w:num w:numId="10">
    <w:abstractNumId w:val="3"/>
  </w:num>
  <w:num w:numId="11">
    <w:abstractNumId w:val="18"/>
  </w:num>
  <w:num w:numId="12">
    <w:abstractNumId w:val="5"/>
  </w:num>
  <w:num w:numId="13">
    <w:abstractNumId w:val="13"/>
  </w:num>
  <w:num w:numId="14">
    <w:abstractNumId w:val="12"/>
  </w:num>
  <w:num w:numId="15">
    <w:abstractNumId w:val="15"/>
  </w:num>
  <w:num w:numId="16">
    <w:abstractNumId w:val="6"/>
  </w:num>
  <w:num w:numId="17">
    <w:abstractNumId w:val="16"/>
  </w:num>
  <w:num w:numId="18">
    <w:abstractNumId w:val="22"/>
  </w:num>
  <w:num w:numId="19">
    <w:abstractNumId w:val="26"/>
  </w:num>
  <w:num w:numId="20">
    <w:abstractNumId w:val="21"/>
  </w:num>
  <w:num w:numId="21">
    <w:abstractNumId w:val="20"/>
  </w:num>
  <w:num w:numId="22">
    <w:abstractNumId w:val="2"/>
  </w:num>
  <w:num w:numId="23">
    <w:abstractNumId w:val="9"/>
  </w:num>
  <w:num w:numId="24">
    <w:abstractNumId w:val="10"/>
  </w:num>
  <w:num w:numId="25">
    <w:abstractNumId w:val="23"/>
  </w:num>
  <w:num w:numId="26">
    <w:abstractNumId w:val="19"/>
  </w:num>
  <w:num w:numId="27">
    <w:abstractNumId w:val="7"/>
  </w:num>
  <w:num w:numId="2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3FA"/>
    <w:rsid w:val="0000536F"/>
    <w:rsid w:val="00005578"/>
    <w:rsid w:val="00007522"/>
    <w:rsid w:val="00010E62"/>
    <w:rsid w:val="000156D0"/>
    <w:rsid w:val="00015CC0"/>
    <w:rsid w:val="00016070"/>
    <w:rsid w:val="0001797E"/>
    <w:rsid w:val="0002088B"/>
    <w:rsid w:val="0002307A"/>
    <w:rsid w:val="000235A6"/>
    <w:rsid w:val="00023743"/>
    <w:rsid w:val="0002450F"/>
    <w:rsid w:val="00024A60"/>
    <w:rsid w:val="00026FAF"/>
    <w:rsid w:val="00043792"/>
    <w:rsid w:val="00047047"/>
    <w:rsid w:val="000471B8"/>
    <w:rsid w:val="000502A1"/>
    <w:rsid w:val="00051F72"/>
    <w:rsid w:val="00054747"/>
    <w:rsid w:val="00054BE2"/>
    <w:rsid w:val="00055380"/>
    <w:rsid w:val="00057E9B"/>
    <w:rsid w:val="000632EC"/>
    <w:rsid w:val="000707CA"/>
    <w:rsid w:val="000709EC"/>
    <w:rsid w:val="00072C70"/>
    <w:rsid w:val="00073A37"/>
    <w:rsid w:val="000873CF"/>
    <w:rsid w:val="00090977"/>
    <w:rsid w:val="00092473"/>
    <w:rsid w:val="000935E1"/>
    <w:rsid w:val="00093950"/>
    <w:rsid w:val="00093998"/>
    <w:rsid w:val="00093F5E"/>
    <w:rsid w:val="000946B7"/>
    <w:rsid w:val="000963DF"/>
    <w:rsid w:val="000A23FF"/>
    <w:rsid w:val="000A3FFA"/>
    <w:rsid w:val="000A4A1F"/>
    <w:rsid w:val="000A5A95"/>
    <w:rsid w:val="000A61ED"/>
    <w:rsid w:val="000B3478"/>
    <w:rsid w:val="000B48E8"/>
    <w:rsid w:val="000C13F5"/>
    <w:rsid w:val="000C1733"/>
    <w:rsid w:val="000C3093"/>
    <w:rsid w:val="000C3DA6"/>
    <w:rsid w:val="000C45FD"/>
    <w:rsid w:val="000C7EF2"/>
    <w:rsid w:val="000D0F50"/>
    <w:rsid w:val="000D263F"/>
    <w:rsid w:val="000D2BDC"/>
    <w:rsid w:val="000D58CF"/>
    <w:rsid w:val="000D5A25"/>
    <w:rsid w:val="000D5C2A"/>
    <w:rsid w:val="000D73F0"/>
    <w:rsid w:val="000E1567"/>
    <w:rsid w:val="000E1F27"/>
    <w:rsid w:val="000E2A10"/>
    <w:rsid w:val="000E43C3"/>
    <w:rsid w:val="000E62CF"/>
    <w:rsid w:val="000F162B"/>
    <w:rsid w:val="000F3456"/>
    <w:rsid w:val="000F5723"/>
    <w:rsid w:val="000F7005"/>
    <w:rsid w:val="0010017A"/>
    <w:rsid w:val="00100266"/>
    <w:rsid w:val="0010116E"/>
    <w:rsid w:val="001030F0"/>
    <w:rsid w:val="001041B5"/>
    <w:rsid w:val="0010662E"/>
    <w:rsid w:val="0011092C"/>
    <w:rsid w:val="0011311D"/>
    <w:rsid w:val="0011351B"/>
    <w:rsid w:val="00113FED"/>
    <w:rsid w:val="001158AE"/>
    <w:rsid w:val="00123E76"/>
    <w:rsid w:val="00124E4E"/>
    <w:rsid w:val="00126DF3"/>
    <w:rsid w:val="00127FB4"/>
    <w:rsid w:val="00131D35"/>
    <w:rsid w:val="00134D89"/>
    <w:rsid w:val="00141D80"/>
    <w:rsid w:val="00142543"/>
    <w:rsid w:val="001427FE"/>
    <w:rsid w:val="00142C74"/>
    <w:rsid w:val="00143153"/>
    <w:rsid w:val="00143330"/>
    <w:rsid w:val="00143F04"/>
    <w:rsid w:val="00146ECB"/>
    <w:rsid w:val="00150CEB"/>
    <w:rsid w:val="00157FD0"/>
    <w:rsid w:val="00160F14"/>
    <w:rsid w:val="001629CF"/>
    <w:rsid w:val="00162CF3"/>
    <w:rsid w:val="00167934"/>
    <w:rsid w:val="001700AE"/>
    <w:rsid w:val="00172768"/>
    <w:rsid w:val="001743B6"/>
    <w:rsid w:val="00175744"/>
    <w:rsid w:val="001766E2"/>
    <w:rsid w:val="00181028"/>
    <w:rsid w:val="0018338C"/>
    <w:rsid w:val="00183F4F"/>
    <w:rsid w:val="00185149"/>
    <w:rsid w:val="0018586A"/>
    <w:rsid w:val="0018666F"/>
    <w:rsid w:val="00187155"/>
    <w:rsid w:val="0018769A"/>
    <w:rsid w:val="00187F17"/>
    <w:rsid w:val="00194130"/>
    <w:rsid w:val="001A0969"/>
    <w:rsid w:val="001A24EF"/>
    <w:rsid w:val="001A514A"/>
    <w:rsid w:val="001A5600"/>
    <w:rsid w:val="001A5D4C"/>
    <w:rsid w:val="001A63CC"/>
    <w:rsid w:val="001B0BD9"/>
    <w:rsid w:val="001B4364"/>
    <w:rsid w:val="001C00B4"/>
    <w:rsid w:val="001C080D"/>
    <w:rsid w:val="001C4222"/>
    <w:rsid w:val="001D3135"/>
    <w:rsid w:val="001D7E71"/>
    <w:rsid w:val="001E014A"/>
    <w:rsid w:val="001E16F6"/>
    <w:rsid w:val="001E2D53"/>
    <w:rsid w:val="001E5266"/>
    <w:rsid w:val="001E610E"/>
    <w:rsid w:val="001E6202"/>
    <w:rsid w:val="001F2FD4"/>
    <w:rsid w:val="001F3D9C"/>
    <w:rsid w:val="001F7D84"/>
    <w:rsid w:val="00200BD3"/>
    <w:rsid w:val="00200D6A"/>
    <w:rsid w:val="002016F0"/>
    <w:rsid w:val="0020443C"/>
    <w:rsid w:val="00204569"/>
    <w:rsid w:val="00204CD5"/>
    <w:rsid w:val="00210496"/>
    <w:rsid w:val="002119DC"/>
    <w:rsid w:val="00217A07"/>
    <w:rsid w:val="00221720"/>
    <w:rsid w:val="002323B5"/>
    <w:rsid w:val="00235507"/>
    <w:rsid w:val="0023759B"/>
    <w:rsid w:val="00243AE3"/>
    <w:rsid w:val="00245595"/>
    <w:rsid w:val="00246421"/>
    <w:rsid w:val="00247074"/>
    <w:rsid w:val="002477B7"/>
    <w:rsid w:val="002509E7"/>
    <w:rsid w:val="00252708"/>
    <w:rsid w:val="00253262"/>
    <w:rsid w:val="0025358B"/>
    <w:rsid w:val="0025396E"/>
    <w:rsid w:val="00256A1E"/>
    <w:rsid w:val="0025725C"/>
    <w:rsid w:val="00261B76"/>
    <w:rsid w:val="00261DAF"/>
    <w:rsid w:val="00263C9C"/>
    <w:rsid w:val="00264E0E"/>
    <w:rsid w:val="00265A46"/>
    <w:rsid w:val="00266178"/>
    <w:rsid w:val="00266CE7"/>
    <w:rsid w:val="00270199"/>
    <w:rsid w:val="0027188D"/>
    <w:rsid w:val="00272FC5"/>
    <w:rsid w:val="00273997"/>
    <w:rsid w:val="002744C4"/>
    <w:rsid w:val="00276F89"/>
    <w:rsid w:val="00277D8F"/>
    <w:rsid w:val="00280BD9"/>
    <w:rsid w:val="00283F20"/>
    <w:rsid w:val="00285BFF"/>
    <w:rsid w:val="00285F20"/>
    <w:rsid w:val="002867DD"/>
    <w:rsid w:val="002956D1"/>
    <w:rsid w:val="002A336F"/>
    <w:rsid w:val="002A4AB6"/>
    <w:rsid w:val="002A5D5A"/>
    <w:rsid w:val="002B0A83"/>
    <w:rsid w:val="002B2D89"/>
    <w:rsid w:val="002B79DB"/>
    <w:rsid w:val="002C066E"/>
    <w:rsid w:val="002C0FCA"/>
    <w:rsid w:val="002C2E82"/>
    <w:rsid w:val="002C3EC0"/>
    <w:rsid w:val="002D1F4B"/>
    <w:rsid w:val="002D2CAA"/>
    <w:rsid w:val="002D3FC5"/>
    <w:rsid w:val="002D4DBA"/>
    <w:rsid w:val="002E3318"/>
    <w:rsid w:val="002E7E94"/>
    <w:rsid w:val="002F0FE7"/>
    <w:rsid w:val="002F2142"/>
    <w:rsid w:val="002F6076"/>
    <w:rsid w:val="002F6BF4"/>
    <w:rsid w:val="002F7977"/>
    <w:rsid w:val="003004E4"/>
    <w:rsid w:val="003016A2"/>
    <w:rsid w:val="00301F19"/>
    <w:rsid w:val="003034A1"/>
    <w:rsid w:val="00303BC6"/>
    <w:rsid w:val="00303CFB"/>
    <w:rsid w:val="0031090A"/>
    <w:rsid w:val="00310E8D"/>
    <w:rsid w:val="003110FB"/>
    <w:rsid w:val="00311335"/>
    <w:rsid w:val="0031172C"/>
    <w:rsid w:val="0031345E"/>
    <w:rsid w:val="0031538E"/>
    <w:rsid w:val="00315F92"/>
    <w:rsid w:val="00322131"/>
    <w:rsid w:val="00325346"/>
    <w:rsid w:val="00327587"/>
    <w:rsid w:val="0033091E"/>
    <w:rsid w:val="00330D60"/>
    <w:rsid w:val="003319A1"/>
    <w:rsid w:val="003324EF"/>
    <w:rsid w:val="0033364E"/>
    <w:rsid w:val="00333A3E"/>
    <w:rsid w:val="00335C38"/>
    <w:rsid w:val="00337887"/>
    <w:rsid w:val="00340093"/>
    <w:rsid w:val="003402C7"/>
    <w:rsid w:val="0034135C"/>
    <w:rsid w:val="00345F21"/>
    <w:rsid w:val="00347A8A"/>
    <w:rsid w:val="00352C2A"/>
    <w:rsid w:val="00352C43"/>
    <w:rsid w:val="00353075"/>
    <w:rsid w:val="0035307C"/>
    <w:rsid w:val="00353F80"/>
    <w:rsid w:val="0035520C"/>
    <w:rsid w:val="003607F8"/>
    <w:rsid w:val="00362FB5"/>
    <w:rsid w:val="00364493"/>
    <w:rsid w:val="0036488B"/>
    <w:rsid w:val="00366D1E"/>
    <w:rsid w:val="003703E8"/>
    <w:rsid w:val="00370B79"/>
    <w:rsid w:val="003717A3"/>
    <w:rsid w:val="00371C16"/>
    <w:rsid w:val="003772DC"/>
    <w:rsid w:val="003801A2"/>
    <w:rsid w:val="00384FCD"/>
    <w:rsid w:val="00386C16"/>
    <w:rsid w:val="00391883"/>
    <w:rsid w:val="00392731"/>
    <w:rsid w:val="003A0671"/>
    <w:rsid w:val="003B12D3"/>
    <w:rsid w:val="003B25EF"/>
    <w:rsid w:val="003B2A26"/>
    <w:rsid w:val="003B4577"/>
    <w:rsid w:val="003B78C8"/>
    <w:rsid w:val="003C21E4"/>
    <w:rsid w:val="003C6461"/>
    <w:rsid w:val="003D12B5"/>
    <w:rsid w:val="003D3856"/>
    <w:rsid w:val="003D3A15"/>
    <w:rsid w:val="003D3ABC"/>
    <w:rsid w:val="003D3FEC"/>
    <w:rsid w:val="003D4740"/>
    <w:rsid w:val="003D542B"/>
    <w:rsid w:val="003D6F77"/>
    <w:rsid w:val="003E2083"/>
    <w:rsid w:val="003F1C94"/>
    <w:rsid w:val="003F2590"/>
    <w:rsid w:val="003F5870"/>
    <w:rsid w:val="003F6D7C"/>
    <w:rsid w:val="004011B0"/>
    <w:rsid w:val="00403CAF"/>
    <w:rsid w:val="00403E11"/>
    <w:rsid w:val="004079CB"/>
    <w:rsid w:val="00411BB1"/>
    <w:rsid w:val="004131E3"/>
    <w:rsid w:val="004147D2"/>
    <w:rsid w:val="004150C8"/>
    <w:rsid w:val="0041746B"/>
    <w:rsid w:val="00420487"/>
    <w:rsid w:val="004247BA"/>
    <w:rsid w:val="004270A2"/>
    <w:rsid w:val="004277A6"/>
    <w:rsid w:val="00431C7B"/>
    <w:rsid w:val="00432075"/>
    <w:rsid w:val="00432576"/>
    <w:rsid w:val="00434303"/>
    <w:rsid w:val="00434328"/>
    <w:rsid w:val="00436A9E"/>
    <w:rsid w:val="00437CBC"/>
    <w:rsid w:val="00441A91"/>
    <w:rsid w:val="00444788"/>
    <w:rsid w:val="004472FF"/>
    <w:rsid w:val="00452773"/>
    <w:rsid w:val="00456D9D"/>
    <w:rsid w:val="004602C1"/>
    <w:rsid w:val="00460358"/>
    <w:rsid w:val="00460360"/>
    <w:rsid w:val="00464A8F"/>
    <w:rsid w:val="004708F2"/>
    <w:rsid w:val="00472341"/>
    <w:rsid w:val="00477A4D"/>
    <w:rsid w:val="004877F1"/>
    <w:rsid w:val="00491DA8"/>
    <w:rsid w:val="00492E8D"/>
    <w:rsid w:val="0049337D"/>
    <w:rsid w:val="004A4ECC"/>
    <w:rsid w:val="004A6FD0"/>
    <w:rsid w:val="004B077F"/>
    <w:rsid w:val="004B1E2C"/>
    <w:rsid w:val="004B2DE8"/>
    <w:rsid w:val="004C0EEF"/>
    <w:rsid w:val="004C135F"/>
    <w:rsid w:val="004C1580"/>
    <w:rsid w:val="004C2A04"/>
    <w:rsid w:val="004C31FB"/>
    <w:rsid w:val="004C353E"/>
    <w:rsid w:val="004C695A"/>
    <w:rsid w:val="004D161E"/>
    <w:rsid w:val="004D4A88"/>
    <w:rsid w:val="004D4D15"/>
    <w:rsid w:val="004E0300"/>
    <w:rsid w:val="004E043E"/>
    <w:rsid w:val="004E09B9"/>
    <w:rsid w:val="004E30C4"/>
    <w:rsid w:val="004E3FC5"/>
    <w:rsid w:val="004E647E"/>
    <w:rsid w:val="004E6CD9"/>
    <w:rsid w:val="004F2170"/>
    <w:rsid w:val="004F36F2"/>
    <w:rsid w:val="0050055F"/>
    <w:rsid w:val="00500B7A"/>
    <w:rsid w:val="005011A2"/>
    <w:rsid w:val="00503248"/>
    <w:rsid w:val="00507113"/>
    <w:rsid w:val="00507934"/>
    <w:rsid w:val="00507EA6"/>
    <w:rsid w:val="005100DA"/>
    <w:rsid w:val="00511542"/>
    <w:rsid w:val="00512B3C"/>
    <w:rsid w:val="0051304A"/>
    <w:rsid w:val="0051370D"/>
    <w:rsid w:val="00517BE6"/>
    <w:rsid w:val="005213A8"/>
    <w:rsid w:val="00523D33"/>
    <w:rsid w:val="00525787"/>
    <w:rsid w:val="00531B6B"/>
    <w:rsid w:val="00532606"/>
    <w:rsid w:val="005368C0"/>
    <w:rsid w:val="00542A40"/>
    <w:rsid w:val="00542B4E"/>
    <w:rsid w:val="00542E85"/>
    <w:rsid w:val="005445C7"/>
    <w:rsid w:val="005449F5"/>
    <w:rsid w:val="00545FAD"/>
    <w:rsid w:val="005534A5"/>
    <w:rsid w:val="005552CE"/>
    <w:rsid w:val="00556F72"/>
    <w:rsid w:val="005618AC"/>
    <w:rsid w:val="00561CAD"/>
    <w:rsid w:val="00563D52"/>
    <w:rsid w:val="00566DC4"/>
    <w:rsid w:val="00572DA7"/>
    <w:rsid w:val="00572DBC"/>
    <w:rsid w:val="00572FD1"/>
    <w:rsid w:val="0057654D"/>
    <w:rsid w:val="0057702F"/>
    <w:rsid w:val="0058630F"/>
    <w:rsid w:val="005918BE"/>
    <w:rsid w:val="005962FE"/>
    <w:rsid w:val="00596F7B"/>
    <w:rsid w:val="005A505E"/>
    <w:rsid w:val="005A50B2"/>
    <w:rsid w:val="005A61B8"/>
    <w:rsid w:val="005A748B"/>
    <w:rsid w:val="005B58F0"/>
    <w:rsid w:val="005C179D"/>
    <w:rsid w:val="005C2054"/>
    <w:rsid w:val="005C36BC"/>
    <w:rsid w:val="005C5084"/>
    <w:rsid w:val="005D2BDB"/>
    <w:rsid w:val="005D493B"/>
    <w:rsid w:val="005D57AD"/>
    <w:rsid w:val="005E1246"/>
    <w:rsid w:val="005E1DC6"/>
    <w:rsid w:val="005E3D2E"/>
    <w:rsid w:val="005E7463"/>
    <w:rsid w:val="005F4895"/>
    <w:rsid w:val="00604D0F"/>
    <w:rsid w:val="006131D0"/>
    <w:rsid w:val="006135A2"/>
    <w:rsid w:val="00616D75"/>
    <w:rsid w:val="00620255"/>
    <w:rsid w:val="00620899"/>
    <w:rsid w:val="00621F15"/>
    <w:rsid w:val="006236F0"/>
    <w:rsid w:val="00623999"/>
    <w:rsid w:val="00623F1D"/>
    <w:rsid w:val="00625C75"/>
    <w:rsid w:val="00627948"/>
    <w:rsid w:val="00630EE9"/>
    <w:rsid w:val="006361B1"/>
    <w:rsid w:val="006407FD"/>
    <w:rsid w:val="0064223D"/>
    <w:rsid w:val="006426CA"/>
    <w:rsid w:val="00642744"/>
    <w:rsid w:val="0064424B"/>
    <w:rsid w:val="00646D85"/>
    <w:rsid w:val="00650A52"/>
    <w:rsid w:val="00651402"/>
    <w:rsid w:val="006541D9"/>
    <w:rsid w:val="00654D5E"/>
    <w:rsid w:val="00655515"/>
    <w:rsid w:val="006568F5"/>
    <w:rsid w:val="00660E6C"/>
    <w:rsid w:val="00662B97"/>
    <w:rsid w:val="006659F3"/>
    <w:rsid w:val="006669BD"/>
    <w:rsid w:val="00671CEC"/>
    <w:rsid w:val="00673D26"/>
    <w:rsid w:val="00690F3A"/>
    <w:rsid w:val="00691D4B"/>
    <w:rsid w:val="00693845"/>
    <w:rsid w:val="0069530E"/>
    <w:rsid w:val="006A1FB6"/>
    <w:rsid w:val="006A27E5"/>
    <w:rsid w:val="006A2C63"/>
    <w:rsid w:val="006B4F44"/>
    <w:rsid w:val="006B74AB"/>
    <w:rsid w:val="006C152E"/>
    <w:rsid w:val="006C3AB3"/>
    <w:rsid w:val="006C705C"/>
    <w:rsid w:val="006C75FB"/>
    <w:rsid w:val="006D0077"/>
    <w:rsid w:val="006D0DD5"/>
    <w:rsid w:val="006D5354"/>
    <w:rsid w:val="006E143A"/>
    <w:rsid w:val="006E19D5"/>
    <w:rsid w:val="006E4268"/>
    <w:rsid w:val="006E59B0"/>
    <w:rsid w:val="006E6D06"/>
    <w:rsid w:val="006F0190"/>
    <w:rsid w:val="006F2064"/>
    <w:rsid w:val="006F2AE6"/>
    <w:rsid w:val="006F46EE"/>
    <w:rsid w:val="006F6740"/>
    <w:rsid w:val="00701236"/>
    <w:rsid w:val="0070390D"/>
    <w:rsid w:val="00705F28"/>
    <w:rsid w:val="00706383"/>
    <w:rsid w:val="00712128"/>
    <w:rsid w:val="0071786E"/>
    <w:rsid w:val="007179A7"/>
    <w:rsid w:val="00717A5B"/>
    <w:rsid w:val="007201C9"/>
    <w:rsid w:val="0072088F"/>
    <w:rsid w:val="00722832"/>
    <w:rsid w:val="00722F59"/>
    <w:rsid w:val="007314C8"/>
    <w:rsid w:val="00733F96"/>
    <w:rsid w:val="00734290"/>
    <w:rsid w:val="00734337"/>
    <w:rsid w:val="007351F3"/>
    <w:rsid w:val="00741C1C"/>
    <w:rsid w:val="00744D6B"/>
    <w:rsid w:val="007462AE"/>
    <w:rsid w:val="00746D84"/>
    <w:rsid w:val="00752442"/>
    <w:rsid w:val="00752734"/>
    <w:rsid w:val="00752B3F"/>
    <w:rsid w:val="0075399D"/>
    <w:rsid w:val="0076007C"/>
    <w:rsid w:val="007667A8"/>
    <w:rsid w:val="007669CF"/>
    <w:rsid w:val="00770329"/>
    <w:rsid w:val="00770655"/>
    <w:rsid w:val="007767E4"/>
    <w:rsid w:val="007804A3"/>
    <w:rsid w:val="00787ACC"/>
    <w:rsid w:val="007944C3"/>
    <w:rsid w:val="0079593E"/>
    <w:rsid w:val="007A3C0F"/>
    <w:rsid w:val="007A42E1"/>
    <w:rsid w:val="007A4CA1"/>
    <w:rsid w:val="007A6AFE"/>
    <w:rsid w:val="007B05FB"/>
    <w:rsid w:val="007B2B06"/>
    <w:rsid w:val="007B3D07"/>
    <w:rsid w:val="007B4AFE"/>
    <w:rsid w:val="007B538B"/>
    <w:rsid w:val="007B5AD0"/>
    <w:rsid w:val="007C32D5"/>
    <w:rsid w:val="007C363A"/>
    <w:rsid w:val="007C65F5"/>
    <w:rsid w:val="007C69E5"/>
    <w:rsid w:val="007D134A"/>
    <w:rsid w:val="007D178C"/>
    <w:rsid w:val="007D2D0C"/>
    <w:rsid w:val="007D47E4"/>
    <w:rsid w:val="007D4804"/>
    <w:rsid w:val="007D4EC2"/>
    <w:rsid w:val="007D563F"/>
    <w:rsid w:val="007D732D"/>
    <w:rsid w:val="007D7BE5"/>
    <w:rsid w:val="007E0F96"/>
    <w:rsid w:val="007E1FC8"/>
    <w:rsid w:val="007E2BEF"/>
    <w:rsid w:val="007E3B5E"/>
    <w:rsid w:val="007E44EB"/>
    <w:rsid w:val="007E65EC"/>
    <w:rsid w:val="007E6906"/>
    <w:rsid w:val="007E6B86"/>
    <w:rsid w:val="007F25B0"/>
    <w:rsid w:val="007F28AD"/>
    <w:rsid w:val="007F39E7"/>
    <w:rsid w:val="007F3FBA"/>
    <w:rsid w:val="007F5DD4"/>
    <w:rsid w:val="007F60E7"/>
    <w:rsid w:val="007F64B0"/>
    <w:rsid w:val="008019FD"/>
    <w:rsid w:val="00805194"/>
    <w:rsid w:val="008061CA"/>
    <w:rsid w:val="00806B87"/>
    <w:rsid w:val="00806CC5"/>
    <w:rsid w:val="00807B54"/>
    <w:rsid w:val="00810AB9"/>
    <w:rsid w:val="0081199A"/>
    <w:rsid w:val="00813052"/>
    <w:rsid w:val="00813DE1"/>
    <w:rsid w:val="008148AF"/>
    <w:rsid w:val="008226CC"/>
    <w:rsid w:val="00825898"/>
    <w:rsid w:val="00827D66"/>
    <w:rsid w:val="00830B8D"/>
    <w:rsid w:val="008328B7"/>
    <w:rsid w:val="0083330A"/>
    <w:rsid w:val="00834AD2"/>
    <w:rsid w:val="00836C43"/>
    <w:rsid w:val="0083707D"/>
    <w:rsid w:val="00842179"/>
    <w:rsid w:val="00843829"/>
    <w:rsid w:val="00847830"/>
    <w:rsid w:val="00852C3A"/>
    <w:rsid w:val="008543EE"/>
    <w:rsid w:val="00855FBB"/>
    <w:rsid w:val="00857B92"/>
    <w:rsid w:val="00861401"/>
    <w:rsid w:val="00864E85"/>
    <w:rsid w:val="008653D1"/>
    <w:rsid w:val="008712F5"/>
    <w:rsid w:val="008723AC"/>
    <w:rsid w:val="00883697"/>
    <w:rsid w:val="00883A82"/>
    <w:rsid w:val="00884476"/>
    <w:rsid w:val="00885352"/>
    <w:rsid w:val="008860FF"/>
    <w:rsid w:val="0088746B"/>
    <w:rsid w:val="00890011"/>
    <w:rsid w:val="00890DC9"/>
    <w:rsid w:val="00891821"/>
    <w:rsid w:val="008945B5"/>
    <w:rsid w:val="008976A1"/>
    <w:rsid w:val="00897ED3"/>
    <w:rsid w:val="008A0B50"/>
    <w:rsid w:val="008A2270"/>
    <w:rsid w:val="008A3A17"/>
    <w:rsid w:val="008A4BD5"/>
    <w:rsid w:val="008A50CF"/>
    <w:rsid w:val="008A7BEC"/>
    <w:rsid w:val="008B1BFF"/>
    <w:rsid w:val="008B36A1"/>
    <w:rsid w:val="008B4403"/>
    <w:rsid w:val="008B4D1A"/>
    <w:rsid w:val="008B525D"/>
    <w:rsid w:val="008B76E1"/>
    <w:rsid w:val="008C2F5A"/>
    <w:rsid w:val="008C3CC0"/>
    <w:rsid w:val="008C6737"/>
    <w:rsid w:val="008C7D41"/>
    <w:rsid w:val="008D2E19"/>
    <w:rsid w:val="008D2F27"/>
    <w:rsid w:val="008D3EC7"/>
    <w:rsid w:val="008D43DC"/>
    <w:rsid w:val="008D4F2B"/>
    <w:rsid w:val="008D6568"/>
    <w:rsid w:val="008E08C3"/>
    <w:rsid w:val="008F1D30"/>
    <w:rsid w:val="008F307C"/>
    <w:rsid w:val="008F323C"/>
    <w:rsid w:val="008F3D58"/>
    <w:rsid w:val="008F4161"/>
    <w:rsid w:val="008F4B8E"/>
    <w:rsid w:val="008F5066"/>
    <w:rsid w:val="008F6CCC"/>
    <w:rsid w:val="008F79DB"/>
    <w:rsid w:val="00901379"/>
    <w:rsid w:val="00903985"/>
    <w:rsid w:val="00904DF8"/>
    <w:rsid w:val="00904F59"/>
    <w:rsid w:val="009058E4"/>
    <w:rsid w:val="0090786E"/>
    <w:rsid w:val="00921670"/>
    <w:rsid w:val="00922CEB"/>
    <w:rsid w:val="009240D9"/>
    <w:rsid w:val="00924878"/>
    <w:rsid w:val="00925CB9"/>
    <w:rsid w:val="00927DCA"/>
    <w:rsid w:val="0093013B"/>
    <w:rsid w:val="00935A4B"/>
    <w:rsid w:val="009427A7"/>
    <w:rsid w:val="00943102"/>
    <w:rsid w:val="00947411"/>
    <w:rsid w:val="00950B95"/>
    <w:rsid w:val="00952621"/>
    <w:rsid w:val="0095265B"/>
    <w:rsid w:val="0095317B"/>
    <w:rsid w:val="00953A03"/>
    <w:rsid w:val="00953B9D"/>
    <w:rsid w:val="00954B98"/>
    <w:rsid w:val="009551A2"/>
    <w:rsid w:val="009565A1"/>
    <w:rsid w:val="00956997"/>
    <w:rsid w:val="00957CEC"/>
    <w:rsid w:val="00961066"/>
    <w:rsid w:val="00963B95"/>
    <w:rsid w:val="00963F51"/>
    <w:rsid w:val="00967D31"/>
    <w:rsid w:val="00970045"/>
    <w:rsid w:val="009711DC"/>
    <w:rsid w:val="009722E0"/>
    <w:rsid w:val="00973B27"/>
    <w:rsid w:val="00977AD8"/>
    <w:rsid w:val="00981273"/>
    <w:rsid w:val="00982BD4"/>
    <w:rsid w:val="00983F32"/>
    <w:rsid w:val="00986EA5"/>
    <w:rsid w:val="00990BDE"/>
    <w:rsid w:val="0099663F"/>
    <w:rsid w:val="00996DCE"/>
    <w:rsid w:val="009B079A"/>
    <w:rsid w:val="009B293E"/>
    <w:rsid w:val="009B2E3A"/>
    <w:rsid w:val="009B4C2D"/>
    <w:rsid w:val="009B6481"/>
    <w:rsid w:val="009C2F2E"/>
    <w:rsid w:val="009C4AC5"/>
    <w:rsid w:val="009D02A8"/>
    <w:rsid w:val="009D1B19"/>
    <w:rsid w:val="009D6AB8"/>
    <w:rsid w:val="009E2960"/>
    <w:rsid w:val="009E338F"/>
    <w:rsid w:val="009E3F03"/>
    <w:rsid w:val="009E40E4"/>
    <w:rsid w:val="009E4ED5"/>
    <w:rsid w:val="009E5A2C"/>
    <w:rsid w:val="009E6DE6"/>
    <w:rsid w:val="009E78BD"/>
    <w:rsid w:val="009F4B48"/>
    <w:rsid w:val="009F50F5"/>
    <w:rsid w:val="009F5247"/>
    <w:rsid w:val="00A00754"/>
    <w:rsid w:val="00A00BC4"/>
    <w:rsid w:val="00A01B4D"/>
    <w:rsid w:val="00A0545D"/>
    <w:rsid w:val="00A13476"/>
    <w:rsid w:val="00A14D24"/>
    <w:rsid w:val="00A14D8C"/>
    <w:rsid w:val="00A15884"/>
    <w:rsid w:val="00A1631F"/>
    <w:rsid w:val="00A16E9A"/>
    <w:rsid w:val="00A20D50"/>
    <w:rsid w:val="00A2192B"/>
    <w:rsid w:val="00A240CF"/>
    <w:rsid w:val="00A241DB"/>
    <w:rsid w:val="00A26505"/>
    <w:rsid w:val="00A332EF"/>
    <w:rsid w:val="00A34278"/>
    <w:rsid w:val="00A418A4"/>
    <w:rsid w:val="00A42CCC"/>
    <w:rsid w:val="00A44ADB"/>
    <w:rsid w:val="00A50D7F"/>
    <w:rsid w:val="00A53E2C"/>
    <w:rsid w:val="00A56A10"/>
    <w:rsid w:val="00A64960"/>
    <w:rsid w:val="00A73276"/>
    <w:rsid w:val="00A737C1"/>
    <w:rsid w:val="00A740BA"/>
    <w:rsid w:val="00A753DD"/>
    <w:rsid w:val="00A77408"/>
    <w:rsid w:val="00A80716"/>
    <w:rsid w:val="00A82A82"/>
    <w:rsid w:val="00A82CB2"/>
    <w:rsid w:val="00A85304"/>
    <w:rsid w:val="00A857A9"/>
    <w:rsid w:val="00A863F3"/>
    <w:rsid w:val="00A90A96"/>
    <w:rsid w:val="00A9430C"/>
    <w:rsid w:val="00AA0296"/>
    <w:rsid w:val="00AA0657"/>
    <w:rsid w:val="00AA1CA2"/>
    <w:rsid w:val="00AA4AB7"/>
    <w:rsid w:val="00AA68A5"/>
    <w:rsid w:val="00AB1AAE"/>
    <w:rsid w:val="00AB4D94"/>
    <w:rsid w:val="00AB4F48"/>
    <w:rsid w:val="00AB567F"/>
    <w:rsid w:val="00AC2AE2"/>
    <w:rsid w:val="00AC3EDD"/>
    <w:rsid w:val="00AC4881"/>
    <w:rsid w:val="00AC492B"/>
    <w:rsid w:val="00AC55C2"/>
    <w:rsid w:val="00AC71DF"/>
    <w:rsid w:val="00AD3BD6"/>
    <w:rsid w:val="00AD462B"/>
    <w:rsid w:val="00AD74C4"/>
    <w:rsid w:val="00AE126B"/>
    <w:rsid w:val="00AE15E1"/>
    <w:rsid w:val="00AE1E18"/>
    <w:rsid w:val="00AE48D9"/>
    <w:rsid w:val="00AE6F8C"/>
    <w:rsid w:val="00AF2F54"/>
    <w:rsid w:val="00AF33E5"/>
    <w:rsid w:val="00AF67AE"/>
    <w:rsid w:val="00AF6E4F"/>
    <w:rsid w:val="00AF795C"/>
    <w:rsid w:val="00B063D4"/>
    <w:rsid w:val="00B068B7"/>
    <w:rsid w:val="00B106BF"/>
    <w:rsid w:val="00B10C7C"/>
    <w:rsid w:val="00B16019"/>
    <w:rsid w:val="00B1700F"/>
    <w:rsid w:val="00B22E3F"/>
    <w:rsid w:val="00B251B3"/>
    <w:rsid w:val="00B25CFC"/>
    <w:rsid w:val="00B26346"/>
    <w:rsid w:val="00B312CE"/>
    <w:rsid w:val="00B3182F"/>
    <w:rsid w:val="00B3184D"/>
    <w:rsid w:val="00B3253F"/>
    <w:rsid w:val="00B32DC7"/>
    <w:rsid w:val="00B34455"/>
    <w:rsid w:val="00B35022"/>
    <w:rsid w:val="00B40AC7"/>
    <w:rsid w:val="00B42668"/>
    <w:rsid w:val="00B430A1"/>
    <w:rsid w:val="00B46C45"/>
    <w:rsid w:val="00B52AB9"/>
    <w:rsid w:val="00B55675"/>
    <w:rsid w:val="00B56B33"/>
    <w:rsid w:val="00B57B30"/>
    <w:rsid w:val="00B60757"/>
    <w:rsid w:val="00B60BE0"/>
    <w:rsid w:val="00B6404C"/>
    <w:rsid w:val="00B64591"/>
    <w:rsid w:val="00B64ABC"/>
    <w:rsid w:val="00B715CF"/>
    <w:rsid w:val="00B75E43"/>
    <w:rsid w:val="00B77ED8"/>
    <w:rsid w:val="00B800C5"/>
    <w:rsid w:val="00B90140"/>
    <w:rsid w:val="00B91A83"/>
    <w:rsid w:val="00B9215C"/>
    <w:rsid w:val="00B96DCA"/>
    <w:rsid w:val="00BA2C4D"/>
    <w:rsid w:val="00BA7C08"/>
    <w:rsid w:val="00BB1A1C"/>
    <w:rsid w:val="00BB26D4"/>
    <w:rsid w:val="00BB40C4"/>
    <w:rsid w:val="00BB4FFF"/>
    <w:rsid w:val="00BB6034"/>
    <w:rsid w:val="00BC0C74"/>
    <w:rsid w:val="00BC1009"/>
    <w:rsid w:val="00BC3572"/>
    <w:rsid w:val="00BC4027"/>
    <w:rsid w:val="00BC509C"/>
    <w:rsid w:val="00BD2CA0"/>
    <w:rsid w:val="00BD4AB2"/>
    <w:rsid w:val="00BE3A74"/>
    <w:rsid w:val="00BE68A1"/>
    <w:rsid w:val="00BF253C"/>
    <w:rsid w:val="00C00ADA"/>
    <w:rsid w:val="00C035DC"/>
    <w:rsid w:val="00C04683"/>
    <w:rsid w:val="00C1142F"/>
    <w:rsid w:val="00C11F13"/>
    <w:rsid w:val="00C14853"/>
    <w:rsid w:val="00C153DC"/>
    <w:rsid w:val="00C1573B"/>
    <w:rsid w:val="00C16B92"/>
    <w:rsid w:val="00C207EE"/>
    <w:rsid w:val="00C22006"/>
    <w:rsid w:val="00C2259F"/>
    <w:rsid w:val="00C26C09"/>
    <w:rsid w:val="00C27AFC"/>
    <w:rsid w:val="00C301D9"/>
    <w:rsid w:val="00C317FD"/>
    <w:rsid w:val="00C356B8"/>
    <w:rsid w:val="00C37695"/>
    <w:rsid w:val="00C40E7D"/>
    <w:rsid w:val="00C441D9"/>
    <w:rsid w:val="00C44DC8"/>
    <w:rsid w:val="00C45CE3"/>
    <w:rsid w:val="00C47679"/>
    <w:rsid w:val="00C51C4B"/>
    <w:rsid w:val="00C5399C"/>
    <w:rsid w:val="00C53AC9"/>
    <w:rsid w:val="00C60939"/>
    <w:rsid w:val="00C630A9"/>
    <w:rsid w:val="00C67DEA"/>
    <w:rsid w:val="00C71894"/>
    <w:rsid w:val="00C727F4"/>
    <w:rsid w:val="00C774FF"/>
    <w:rsid w:val="00C836B9"/>
    <w:rsid w:val="00C84220"/>
    <w:rsid w:val="00C91110"/>
    <w:rsid w:val="00C95061"/>
    <w:rsid w:val="00C95153"/>
    <w:rsid w:val="00CA0A11"/>
    <w:rsid w:val="00CA194C"/>
    <w:rsid w:val="00CA7F05"/>
    <w:rsid w:val="00CB3A93"/>
    <w:rsid w:val="00CC054D"/>
    <w:rsid w:val="00CC11F7"/>
    <w:rsid w:val="00CC397F"/>
    <w:rsid w:val="00CC40A2"/>
    <w:rsid w:val="00CD7589"/>
    <w:rsid w:val="00CD75D1"/>
    <w:rsid w:val="00CE13BA"/>
    <w:rsid w:val="00CE172A"/>
    <w:rsid w:val="00CE1E75"/>
    <w:rsid w:val="00CE265F"/>
    <w:rsid w:val="00CE2CE2"/>
    <w:rsid w:val="00CE46DE"/>
    <w:rsid w:val="00CE5F87"/>
    <w:rsid w:val="00CE6035"/>
    <w:rsid w:val="00CE6D34"/>
    <w:rsid w:val="00CF348D"/>
    <w:rsid w:val="00CF3B6E"/>
    <w:rsid w:val="00CF5834"/>
    <w:rsid w:val="00CF63BC"/>
    <w:rsid w:val="00D004E0"/>
    <w:rsid w:val="00D22F99"/>
    <w:rsid w:val="00D23C37"/>
    <w:rsid w:val="00D26D28"/>
    <w:rsid w:val="00D33CC5"/>
    <w:rsid w:val="00D36224"/>
    <w:rsid w:val="00D37933"/>
    <w:rsid w:val="00D405B5"/>
    <w:rsid w:val="00D41FF0"/>
    <w:rsid w:val="00D42849"/>
    <w:rsid w:val="00D43436"/>
    <w:rsid w:val="00D442A6"/>
    <w:rsid w:val="00D50E94"/>
    <w:rsid w:val="00D55C6A"/>
    <w:rsid w:val="00D5615D"/>
    <w:rsid w:val="00D608C5"/>
    <w:rsid w:val="00D639B5"/>
    <w:rsid w:val="00D64E4E"/>
    <w:rsid w:val="00D66DD7"/>
    <w:rsid w:val="00D66E7F"/>
    <w:rsid w:val="00D74A54"/>
    <w:rsid w:val="00D777E4"/>
    <w:rsid w:val="00D81D60"/>
    <w:rsid w:val="00D81EA3"/>
    <w:rsid w:val="00D8596E"/>
    <w:rsid w:val="00D8668B"/>
    <w:rsid w:val="00D92FB0"/>
    <w:rsid w:val="00D94118"/>
    <w:rsid w:val="00D94C1E"/>
    <w:rsid w:val="00D9516C"/>
    <w:rsid w:val="00D957E3"/>
    <w:rsid w:val="00D96041"/>
    <w:rsid w:val="00DA0FD1"/>
    <w:rsid w:val="00DA2317"/>
    <w:rsid w:val="00DA3444"/>
    <w:rsid w:val="00DA3AE6"/>
    <w:rsid w:val="00DA3F87"/>
    <w:rsid w:val="00DA4177"/>
    <w:rsid w:val="00DA476B"/>
    <w:rsid w:val="00DA7EA5"/>
    <w:rsid w:val="00DB2CA1"/>
    <w:rsid w:val="00DB4A8A"/>
    <w:rsid w:val="00DB6311"/>
    <w:rsid w:val="00DC3B06"/>
    <w:rsid w:val="00DC5EBF"/>
    <w:rsid w:val="00DD1FCE"/>
    <w:rsid w:val="00DD3352"/>
    <w:rsid w:val="00DD3C91"/>
    <w:rsid w:val="00DD5594"/>
    <w:rsid w:val="00DD651F"/>
    <w:rsid w:val="00DE0819"/>
    <w:rsid w:val="00DE1CD6"/>
    <w:rsid w:val="00DE586F"/>
    <w:rsid w:val="00DF1A38"/>
    <w:rsid w:val="00DF5A64"/>
    <w:rsid w:val="00DF7576"/>
    <w:rsid w:val="00DF7A3F"/>
    <w:rsid w:val="00E0088D"/>
    <w:rsid w:val="00E01349"/>
    <w:rsid w:val="00E01BCA"/>
    <w:rsid w:val="00E0416C"/>
    <w:rsid w:val="00E20FE5"/>
    <w:rsid w:val="00E2413D"/>
    <w:rsid w:val="00E24B74"/>
    <w:rsid w:val="00E32ED1"/>
    <w:rsid w:val="00E338E2"/>
    <w:rsid w:val="00E34E30"/>
    <w:rsid w:val="00E406BC"/>
    <w:rsid w:val="00E427C8"/>
    <w:rsid w:val="00E4400B"/>
    <w:rsid w:val="00E461C8"/>
    <w:rsid w:val="00E46D0B"/>
    <w:rsid w:val="00E46F6C"/>
    <w:rsid w:val="00E53A19"/>
    <w:rsid w:val="00E54382"/>
    <w:rsid w:val="00E546E1"/>
    <w:rsid w:val="00E54B5F"/>
    <w:rsid w:val="00E558E8"/>
    <w:rsid w:val="00E5661C"/>
    <w:rsid w:val="00E573A9"/>
    <w:rsid w:val="00E60479"/>
    <w:rsid w:val="00E618F7"/>
    <w:rsid w:val="00E61F16"/>
    <w:rsid w:val="00E71A5A"/>
    <w:rsid w:val="00E76F6F"/>
    <w:rsid w:val="00E83D2D"/>
    <w:rsid w:val="00E84B66"/>
    <w:rsid w:val="00E877F5"/>
    <w:rsid w:val="00E87FC6"/>
    <w:rsid w:val="00E90D5B"/>
    <w:rsid w:val="00E90EFB"/>
    <w:rsid w:val="00E93CAB"/>
    <w:rsid w:val="00E943A9"/>
    <w:rsid w:val="00E97CE0"/>
    <w:rsid w:val="00EA0354"/>
    <w:rsid w:val="00EA23ED"/>
    <w:rsid w:val="00EA4D31"/>
    <w:rsid w:val="00EA4F15"/>
    <w:rsid w:val="00EA560A"/>
    <w:rsid w:val="00EA69AC"/>
    <w:rsid w:val="00EA7FE8"/>
    <w:rsid w:val="00EB478D"/>
    <w:rsid w:val="00EB4C69"/>
    <w:rsid w:val="00EB4CAB"/>
    <w:rsid w:val="00EB5E50"/>
    <w:rsid w:val="00EC31DB"/>
    <w:rsid w:val="00EC3313"/>
    <w:rsid w:val="00EC5808"/>
    <w:rsid w:val="00EC6BAF"/>
    <w:rsid w:val="00EC7F1F"/>
    <w:rsid w:val="00ED126B"/>
    <w:rsid w:val="00EE0328"/>
    <w:rsid w:val="00EE5070"/>
    <w:rsid w:val="00EF18D0"/>
    <w:rsid w:val="00EF43A5"/>
    <w:rsid w:val="00EF70A5"/>
    <w:rsid w:val="00F00AA9"/>
    <w:rsid w:val="00F00C57"/>
    <w:rsid w:val="00F019FE"/>
    <w:rsid w:val="00F0209A"/>
    <w:rsid w:val="00F020A3"/>
    <w:rsid w:val="00F02A16"/>
    <w:rsid w:val="00F04394"/>
    <w:rsid w:val="00F05038"/>
    <w:rsid w:val="00F05542"/>
    <w:rsid w:val="00F064A2"/>
    <w:rsid w:val="00F066EC"/>
    <w:rsid w:val="00F0781E"/>
    <w:rsid w:val="00F11808"/>
    <w:rsid w:val="00F1249A"/>
    <w:rsid w:val="00F13FDF"/>
    <w:rsid w:val="00F21E27"/>
    <w:rsid w:val="00F22369"/>
    <w:rsid w:val="00F23980"/>
    <w:rsid w:val="00F273E8"/>
    <w:rsid w:val="00F32989"/>
    <w:rsid w:val="00F35A71"/>
    <w:rsid w:val="00F35DFC"/>
    <w:rsid w:val="00F36D0E"/>
    <w:rsid w:val="00F36F37"/>
    <w:rsid w:val="00F37AFE"/>
    <w:rsid w:val="00F37B89"/>
    <w:rsid w:val="00F407E2"/>
    <w:rsid w:val="00F42ADF"/>
    <w:rsid w:val="00F437C9"/>
    <w:rsid w:val="00F472F0"/>
    <w:rsid w:val="00F505DD"/>
    <w:rsid w:val="00F53EF1"/>
    <w:rsid w:val="00F55F2F"/>
    <w:rsid w:val="00F57158"/>
    <w:rsid w:val="00F60006"/>
    <w:rsid w:val="00F601C0"/>
    <w:rsid w:val="00F6050F"/>
    <w:rsid w:val="00F61B9B"/>
    <w:rsid w:val="00F63E3B"/>
    <w:rsid w:val="00F64055"/>
    <w:rsid w:val="00F64CCD"/>
    <w:rsid w:val="00F64DB1"/>
    <w:rsid w:val="00F7236C"/>
    <w:rsid w:val="00F7550B"/>
    <w:rsid w:val="00F75D4B"/>
    <w:rsid w:val="00F7684A"/>
    <w:rsid w:val="00F8202F"/>
    <w:rsid w:val="00F83E92"/>
    <w:rsid w:val="00F84666"/>
    <w:rsid w:val="00F85812"/>
    <w:rsid w:val="00F863FA"/>
    <w:rsid w:val="00F872A9"/>
    <w:rsid w:val="00F92A19"/>
    <w:rsid w:val="00F92AF4"/>
    <w:rsid w:val="00F931AA"/>
    <w:rsid w:val="00F93513"/>
    <w:rsid w:val="00F93EA8"/>
    <w:rsid w:val="00F96751"/>
    <w:rsid w:val="00FA0436"/>
    <w:rsid w:val="00FA1F29"/>
    <w:rsid w:val="00FA4D50"/>
    <w:rsid w:val="00FA7C55"/>
    <w:rsid w:val="00FB13E5"/>
    <w:rsid w:val="00FB2D70"/>
    <w:rsid w:val="00FB3580"/>
    <w:rsid w:val="00FC09AD"/>
    <w:rsid w:val="00FC12ED"/>
    <w:rsid w:val="00FC20C1"/>
    <w:rsid w:val="00FC4547"/>
    <w:rsid w:val="00FC507D"/>
    <w:rsid w:val="00FC66DA"/>
    <w:rsid w:val="00FC6A2B"/>
    <w:rsid w:val="00FD1333"/>
    <w:rsid w:val="00FD165F"/>
    <w:rsid w:val="00FD5664"/>
    <w:rsid w:val="00FD5D36"/>
    <w:rsid w:val="00FD680E"/>
    <w:rsid w:val="00FE2DAF"/>
    <w:rsid w:val="00FE39F4"/>
    <w:rsid w:val="00FE5F08"/>
    <w:rsid w:val="00FF0682"/>
    <w:rsid w:val="00FF2BFF"/>
    <w:rsid w:val="00FF2FC2"/>
    <w:rsid w:val="00FF49CC"/>
    <w:rsid w:val="00FF4D6D"/>
    <w:rsid w:val="00FF52E5"/>
    <w:rsid w:val="00FF5496"/>
    <w:rsid w:val="00FF6FBF"/>
    <w:rsid w:val="00FF7A2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1C4753"/>
  <w15:docId w15:val="{A1CD489F-6143-478A-9B1C-FBE30729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88D"/>
    <w:pPr>
      <w:spacing w:after="200"/>
    </w:pPr>
    <w:rPr>
      <w:sz w:val="22"/>
      <w:szCs w:val="22"/>
      <w:lang w:eastAsia="en-US"/>
    </w:rPr>
  </w:style>
  <w:style w:type="paragraph" w:styleId="Ttulo2">
    <w:name w:val="heading 2"/>
    <w:basedOn w:val="Normal"/>
    <w:link w:val="Ttulo2Car"/>
    <w:uiPriority w:val="9"/>
    <w:qFormat/>
    <w:rsid w:val="001E610E"/>
    <w:pPr>
      <w:spacing w:before="300" w:after="75"/>
      <w:outlineLvl w:val="1"/>
    </w:pPr>
    <w:rPr>
      <w:rFonts w:ascii="Droid Sans" w:eastAsia="Times New Roman" w:hAnsi="Droid Sans"/>
      <w:color w:val="333333"/>
      <w:sz w:val="30"/>
      <w:szCs w:val="30"/>
      <w:lang w:eastAsia="es-CO"/>
    </w:rPr>
  </w:style>
  <w:style w:type="paragraph" w:styleId="Ttulo3">
    <w:name w:val="heading 3"/>
    <w:basedOn w:val="Normal"/>
    <w:next w:val="Normal"/>
    <w:link w:val="Ttulo3Car"/>
    <w:uiPriority w:val="9"/>
    <w:qFormat/>
    <w:rsid w:val="00883A82"/>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oogle-src-text1">
    <w:name w:val="google-src-text1"/>
    <w:rsid w:val="00F863FA"/>
    <w:rPr>
      <w:vanish/>
      <w:webHidden w:val="0"/>
      <w:specVanish w:val="0"/>
    </w:rPr>
  </w:style>
  <w:style w:type="paragraph" w:styleId="Textonotapie">
    <w:name w:val="footnote text"/>
    <w:basedOn w:val="Normal"/>
    <w:link w:val="TextonotapieCar"/>
    <w:uiPriority w:val="99"/>
    <w:semiHidden/>
    <w:unhideWhenUsed/>
    <w:rsid w:val="00F863FA"/>
    <w:rPr>
      <w:sz w:val="20"/>
      <w:szCs w:val="20"/>
    </w:rPr>
  </w:style>
  <w:style w:type="character" w:customStyle="1" w:styleId="TextonotapieCar">
    <w:name w:val="Texto nota pie Car"/>
    <w:link w:val="Textonotapie"/>
    <w:uiPriority w:val="99"/>
    <w:semiHidden/>
    <w:rsid w:val="00F863FA"/>
    <w:rPr>
      <w:rFonts w:ascii="Calibri" w:eastAsia="Calibri" w:hAnsi="Calibri" w:cs="Times New Roman"/>
      <w:sz w:val="20"/>
      <w:szCs w:val="20"/>
    </w:rPr>
  </w:style>
  <w:style w:type="character" w:styleId="Refdenotaalpie">
    <w:name w:val="footnote reference"/>
    <w:uiPriority w:val="99"/>
    <w:semiHidden/>
    <w:unhideWhenUsed/>
    <w:rsid w:val="00F863FA"/>
    <w:rPr>
      <w:vertAlign w:val="superscript"/>
    </w:rPr>
  </w:style>
  <w:style w:type="paragraph" w:styleId="NormalWeb">
    <w:name w:val="Normal (Web)"/>
    <w:basedOn w:val="Normal"/>
    <w:uiPriority w:val="99"/>
    <w:unhideWhenUsed/>
    <w:rsid w:val="00F863FA"/>
    <w:pPr>
      <w:spacing w:before="100" w:beforeAutospacing="1" w:after="100" w:afterAutospacing="1"/>
    </w:pPr>
    <w:rPr>
      <w:rFonts w:ascii="Times New Roman" w:eastAsia="Times New Roman" w:hAnsi="Times New Roman"/>
      <w:color w:val="663300"/>
      <w:sz w:val="24"/>
      <w:szCs w:val="24"/>
      <w:lang w:eastAsia="es-CO"/>
    </w:rPr>
  </w:style>
  <w:style w:type="paragraph" w:styleId="Encabezado">
    <w:name w:val="header"/>
    <w:basedOn w:val="Normal"/>
    <w:link w:val="EncabezadoCar"/>
    <w:uiPriority w:val="99"/>
    <w:rsid w:val="00F863FA"/>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F863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F863FA"/>
    <w:pPr>
      <w:tabs>
        <w:tab w:val="center" w:pos="4252"/>
        <w:tab w:val="right" w:pos="8504"/>
      </w:tabs>
      <w:spacing w:after="0"/>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F863FA"/>
    <w:rPr>
      <w:rFonts w:ascii="Times New Roman" w:eastAsia="Times New Roman" w:hAnsi="Times New Roman" w:cs="Times New Roman"/>
      <w:sz w:val="24"/>
      <w:szCs w:val="24"/>
      <w:lang w:val="es-ES" w:eastAsia="es-ES"/>
    </w:rPr>
  </w:style>
  <w:style w:type="paragraph" w:customStyle="1" w:styleId="Listaclara-nfasis51">
    <w:name w:val="Lista clara - Énfasis 51"/>
    <w:basedOn w:val="Normal"/>
    <w:uiPriority w:val="34"/>
    <w:qFormat/>
    <w:rsid w:val="00F863FA"/>
    <w:pPr>
      <w:spacing w:line="276" w:lineRule="auto"/>
      <w:ind w:left="720"/>
      <w:contextualSpacing/>
    </w:pPr>
  </w:style>
  <w:style w:type="character" w:styleId="Textoennegrita">
    <w:name w:val="Strong"/>
    <w:uiPriority w:val="22"/>
    <w:qFormat/>
    <w:rsid w:val="00A241DB"/>
    <w:rPr>
      <w:b/>
      <w:bCs/>
    </w:rPr>
  </w:style>
  <w:style w:type="character" w:customStyle="1" w:styleId="Ttulo2Car">
    <w:name w:val="Título 2 Car"/>
    <w:link w:val="Ttulo2"/>
    <w:uiPriority w:val="9"/>
    <w:rsid w:val="001E610E"/>
    <w:rPr>
      <w:rFonts w:ascii="Droid Sans" w:eastAsia="Times New Roman" w:hAnsi="Droid Sans"/>
      <w:color w:val="333333"/>
      <w:sz w:val="30"/>
      <w:szCs w:val="30"/>
    </w:rPr>
  </w:style>
  <w:style w:type="character" w:customStyle="1" w:styleId="articleseparator">
    <w:name w:val="article_separator"/>
    <w:basedOn w:val="Fuentedeprrafopredeter"/>
    <w:rsid w:val="000E1F27"/>
  </w:style>
  <w:style w:type="character" w:customStyle="1" w:styleId="Ttulo3Car">
    <w:name w:val="Título 3 Car"/>
    <w:link w:val="Ttulo3"/>
    <w:uiPriority w:val="9"/>
    <w:rsid w:val="00883A82"/>
    <w:rPr>
      <w:rFonts w:ascii="Cambria" w:eastAsia="Times New Roman" w:hAnsi="Cambria" w:cs="Times New Roman"/>
      <w:b/>
      <w:bCs/>
      <w:sz w:val="26"/>
      <w:szCs w:val="26"/>
      <w:lang w:eastAsia="en-US"/>
    </w:rPr>
  </w:style>
  <w:style w:type="character" w:styleId="CitaHTML">
    <w:name w:val="HTML Cite"/>
    <w:uiPriority w:val="99"/>
    <w:semiHidden/>
    <w:unhideWhenUsed/>
    <w:rsid w:val="00572FD1"/>
    <w:rPr>
      <w:i w:val="0"/>
      <w:iCs w:val="0"/>
      <w:color w:val="0E774A"/>
    </w:rPr>
  </w:style>
  <w:style w:type="character" w:customStyle="1" w:styleId="apple-converted-space">
    <w:name w:val="apple-converted-space"/>
    <w:rsid w:val="00100266"/>
  </w:style>
  <w:style w:type="paragraph" w:styleId="Textodeglobo">
    <w:name w:val="Balloon Text"/>
    <w:basedOn w:val="Normal"/>
    <w:link w:val="TextodegloboCar"/>
    <w:uiPriority w:val="99"/>
    <w:semiHidden/>
    <w:unhideWhenUsed/>
    <w:rsid w:val="00A863F3"/>
    <w:pPr>
      <w:spacing w:after="0"/>
    </w:pPr>
    <w:rPr>
      <w:rFonts w:ascii="Tahoma" w:hAnsi="Tahoma" w:cs="Tahoma"/>
      <w:sz w:val="16"/>
      <w:szCs w:val="16"/>
    </w:rPr>
  </w:style>
  <w:style w:type="character" w:customStyle="1" w:styleId="TextodegloboCar">
    <w:name w:val="Texto de globo Car"/>
    <w:link w:val="Textodeglobo"/>
    <w:uiPriority w:val="99"/>
    <w:semiHidden/>
    <w:rsid w:val="00A863F3"/>
    <w:rPr>
      <w:rFonts w:ascii="Tahoma" w:hAnsi="Tahoma" w:cs="Tahoma"/>
      <w:sz w:val="16"/>
      <w:szCs w:val="16"/>
      <w:lang w:eastAsia="en-US"/>
    </w:rPr>
  </w:style>
  <w:style w:type="paragraph" w:customStyle="1" w:styleId="Cuadrculamedia1-nfasis31">
    <w:name w:val="Cuadrícula media 1 - Énfasis 31"/>
    <w:uiPriority w:val="1"/>
    <w:qFormat/>
    <w:rsid w:val="00FB2D70"/>
    <w:rPr>
      <w:sz w:val="22"/>
      <w:szCs w:val="22"/>
      <w:lang w:eastAsia="en-US"/>
    </w:rPr>
  </w:style>
  <w:style w:type="paragraph" w:styleId="Prrafodelista">
    <w:name w:val="List Paragraph"/>
    <w:basedOn w:val="Normal"/>
    <w:uiPriority w:val="34"/>
    <w:qFormat/>
    <w:rsid w:val="009E6DE6"/>
    <w:pPr>
      <w:spacing w:line="276" w:lineRule="auto"/>
      <w:ind w:left="720"/>
      <w:contextualSpacing/>
    </w:pPr>
  </w:style>
  <w:style w:type="table" w:styleId="Tablaconcuadrcula">
    <w:name w:val="Table Grid"/>
    <w:basedOn w:val="Tablanormal"/>
    <w:uiPriority w:val="39"/>
    <w:rsid w:val="001F3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63C9C"/>
    <w:rPr>
      <w:rFonts w:eastAsia="Times New Roman"/>
      <w:sz w:val="22"/>
      <w:szCs w:val="22"/>
      <w:lang w:eastAsia="es-CO"/>
    </w:rPr>
  </w:style>
  <w:style w:type="character" w:customStyle="1" w:styleId="st">
    <w:name w:val="st"/>
    <w:rsid w:val="00263C9C"/>
  </w:style>
  <w:style w:type="character" w:customStyle="1" w:styleId="SinespaciadoCar">
    <w:name w:val="Sin espaciado Car"/>
    <w:link w:val="Sinespaciado"/>
    <w:uiPriority w:val="1"/>
    <w:locked/>
    <w:rsid w:val="00263C9C"/>
    <w:rPr>
      <w:rFonts w:eastAsia="Times New Roman"/>
      <w:sz w:val="22"/>
      <w:szCs w:val="22"/>
    </w:rPr>
  </w:style>
  <w:style w:type="paragraph" w:customStyle="1" w:styleId="prrafosestlosgacetas">
    <w:name w:val="prrafosestlosgacetas"/>
    <w:basedOn w:val="Normal"/>
    <w:rsid w:val="007F39E7"/>
    <w:pPr>
      <w:spacing w:before="100" w:beforeAutospacing="1" w:after="100" w:afterAutospacing="1"/>
    </w:pPr>
    <w:rPr>
      <w:rFonts w:ascii="Times New Roman" w:eastAsia="Times New Roman" w:hAnsi="Times New Roman"/>
      <w:sz w:val="24"/>
      <w:szCs w:val="24"/>
      <w:lang w:eastAsia="es-CO"/>
    </w:rPr>
  </w:style>
  <w:style w:type="paragraph" w:customStyle="1" w:styleId="Cuadrculamedia21">
    <w:name w:val="Cuadrícula media 21"/>
    <w:uiPriority w:val="1"/>
    <w:qFormat/>
    <w:rsid w:val="000963DF"/>
    <w:rPr>
      <w:sz w:val="22"/>
      <w:szCs w:val="22"/>
      <w:lang w:eastAsia="en-US"/>
    </w:rPr>
  </w:style>
  <w:style w:type="character" w:customStyle="1" w:styleId="Ninguno">
    <w:name w:val="Ninguno"/>
    <w:rsid w:val="00E5661C"/>
    <w:rPr>
      <w:lang w:val="pt-PT"/>
    </w:rPr>
  </w:style>
  <w:style w:type="paragraph" w:styleId="Descripcin">
    <w:name w:val="caption"/>
    <w:basedOn w:val="Normal"/>
    <w:next w:val="Normal"/>
    <w:uiPriority w:val="35"/>
    <w:unhideWhenUsed/>
    <w:qFormat/>
    <w:rsid w:val="00810AB9"/>
    <w:rPr>
      <w:rFonts w:asciiTheme="minorHAnsi" w:eastAsiaTheme="minorHAnsi" w:hAnsiTheme="minorHAnsi" w:cstheme="minorBidi"/>
      <w:i/>
      <w:iCs/>
      <w:color w:val="44546A" w:themeColor="text2"/>
      <w:sz w:val="18"/>
      <w:szCs w:val="18"/>
      <w:lang w:val="es-ES_tradnl"/>
    </w:rPr>
  </w:style>
  <w:style w:type="character" w:styleId="Hipervnculo">
    <w:name w:val="Hyperlink"/>
    <w:basedOn w:val="Fuentedeprrafopredeter"/>
    <w:rsid w:val="001B0BD9"/>
    <w:rPr>
      <w:color w:val="0000FF"/>
      <w:u w:val="single"/>
    </w:rPr>
  </w:style>
  <w:style w:type="paragraph" w:customStyle="1" w:styleId="Default">
    <w:name w:val="Default"/>
    <w:rsid w:val="00BE3A74"/>
    <w:pPr>
      <w:autoSpaceDE w:val="0"/>
      <w:autoSpaceDN w:val="0"/>
      <w:adjustRightInd w:val="0"/>
    </w:pPr>
    <w:rPr>
      <w:rFonts w:ascii="Times New Roman" w:eastAsiaTheme="minorHAnsi" w:hAnsi="Times New Roman"/>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4232">
      <w:bodyDiv w:val="1"/>
      <w:marLeft w:val="0"/>
      <w:marRight w:val="0"/>
      <w:marTop w:val="0"/>
      <w:marBottom w:val="0"/>
      <w:divBdr>
        <w:top w:val="none" w:sz="0" w:space="0" w:color="auto"/>
        <w:left w:val="none" w:sz="0" w:space="0" w:color="auto"/>
        <w:bottom w:val="none" w:sz="0" w:space="0" w:color="auto"/>
        <w:right w:val="none" w:sz="0" w:space="0" w:color="auto"/>
      </w:divBdr>
    </w:div>
    <w:div w:id="120416802">
      <w:bodyDiv w:val="1"/>
      <w:marLeft w:val="0"/>
      <w:marRight w:val="0"/>
      <w:marTop w:val="0"/>
      <w:marBottom w:val="0"/>
      <w:divBdr>
        <w:top w:val="none" w:sz="0" w:space="0" w:color="auto"/>
        <w:left w:val="none" w:sz="0" w:space="0" w:color="auto"/>
        <w:bottom w:val="none" w:sz="0" w:space="0" w:color="auto"/>
        <w:right w:val="none" w:sz="0" w:space="0" w:color="auto"/>
      </w:divBdr>
      <w:divsChild>
        <w:div w:id="445857730">
          <w:marLeft w:val="0"/>
          <w:marRight w:val="0"/>
          <w:marTop w:val="0"/>
          <w:marBottom w:val="0"/>
          <w:divBdr>
            <w:top w:val="none" w:sz="0" w:space="0" w:color="auto"/>
            <w:left w:val="none" w:sz="0" w:space="0" w:color="auto"/>
            <w:bottom w:val="none" w:sz="0" w:space="0" w:color="auto"/>
            <w:right w:val="none" w:sz="0" w:space="0" w:color="auto"/>
          </w:divBdr>
          <w:divsChild>
            <w:div w:id="1271425436">
              <w:marLeft w:val="0"/>
              <w:marRight w:val="0"/>
              <w:marTop w:val="0"/>
              <w:marBottom w:val="0"/>
              <w:divBdr>
                <w:top w:val="none" w:sz="0" w:space="0" w:color="auto"/>
                <w:left w:val="none" w:sz="0" w:space="0" w:color="auto"/>
                <w:bottom w:val="none" w:sz="0" w:space="0" w:color="auto"/>
                <w:right w:val="none" w:sz="0" w:space="0" w:color="auto"/>
              </w:divBdr>
              <w:divsChild>
                <w:div w:id="322198042">
                  <w:marLeft w:val="0"/>
                  <w:marRight w:val="0"/>
                  <w:marTop w:val="0"/>
                  <w:marBottom w:val="0"/>
                  <w:divBdr>
                    <w:top w:val="single" w:sz="6" w:space="0" w:color="E0E0E1"/>
                    <w:left w:val="none" w:sz="0" w:space="0" w:color="auto"/>
                    <w:bottom w:val="none" w:sz="0" w:space="0" w:color="auto"/>
                    <w:right w:val="none" w:sz="0" w:space="0" w:color="auto"/>
                  </w:divBdr>
                  <w:divsChild>
                    <w:div w:id="2134865942">
                      <w:marLeft w:val="0"/>
                      <w:marRight w:val="0"/>
                      <w:marTop w:val="0"/>
                      <w:marBottom w:val="0"/>
                      <w:divBdr>
                        <w:top w:val="none" w:sz="0" w:space="0" w:color="auto"/>
                        <w:left w:val="none" w:sz="0" w:space="0" w:color="auto"/>
                        <w:bottom w:val="none" w:sz="0" w:space="0" w:color="auto"/>
                        <w:right w:val="none" w:sz="0" w:space="0" w:color="auto"/>
                      </w:divBdr>
                      <w:divsChild>
                        <w:div w:id="1670719457">
                          <w:marLeft w:val="0"/>
                          <w:marRight w:val="0"/>
                          <w:marTop w:val="0"/>
                          <w:marBottom w:val="0"/>
                          <w:divBdr>
                            <w:top w:val="single" w:sz="2" w:space="0" w:color="EFEFEF"/>
                            <w:left w:val="single" w:sz="6" w:space="12" w:color="EFEFEF"/>
                            <w:bottom w:val="single" w:sz="2" w:space="12" w:color="EFEFEF"/>
                            <w:right w:val="single" w:sz="6" w:space="12" w:color="EFEFEF"/>
                          </w:divBdr>
                          <w:divsChild>
                            <w:div w:id="806314270">
                              <w:marLeft w:val="0"/>
                              <w:marRight w:val="0"/>
                              <w:marTop w:val="0"/>
                              <w:marBottom w:val="0"/>
                              <w:divBdr>
                                <w:top w:val="none" w:sz="0" w:space="0" w:color="auto"/>
                                <w:left w:val="none" w:sz="0" w:space="0" w:color="auto"/>
                                <w:bottom w:val="none" w:sz="0" w:space="0" w:color="auto"/>
                                <w:right w:val="none" w:sz="0" w:space="0" w:color="auto"/>
                              </w:divBdr>
                              <w:divsChild>
                                <w:div w:id="2800354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2779">
      <w:bodyDiv w:val="1"/>
      <w:marLeft w:val="0"/>
      <w:marRight w:val="0"/>
      <w:marTop w:val="0"/>
      <w:marBottom w:val="0"/>
      <w:divBdr>
        <w:top w:val="none" w:sz="0" w:space="0" w:color="auto"/>
        <w:left w:val="none" w:sz="0" w:space="0" w:color="auto"/>
        <w:bottom w:val="none" w:sz="0" w:space="0" w:color="auto"/>
        <w:right w:val="none" w:sz="0" w:space="0" w:color="auto"/>
      </w:divBdr>
      <w:divsChild>
        <w:div w:id="1114708243">
          <w:marLeft w:val="0"/>
          <w:marRight w:val="0"/>
          <w:marTop w:val="0"/>
          <w:marBottom w:val="0"/>
          <w:divBdr>
            <w:top w:val="none" w:sz="0" w:space="0" w:color="auto"/>
            <w:left w:val="none" w:sz="0" w:space="0" w:color="auto"/>
            <w:bottom w:val="none" w:sz="0" w:space="0" w:color="auto"/>
            <w:right w:val="none" w:sz="0" w:space="0" w:color="auto"/>
          </w:divBdr>
          <w:divsChild>
            <w:div w:id="2079279301">
              <w:marLeft w:val="0"/>
              <w:marRight w:val="0"/>
              <w:marTop w:val="0"/>
              <w:marBottom w:val="0"/>
              <w:divBdr>
                <w:top w:val="none" w:sz="0" w:space="0" w:color="auto"/>
                <w:left w:val="none" w:sz="0" w:space="0" w:color="auto"/>
                <w:bottom w:val="none" w:sz="0" w:space="0" w:color="auto"/>
                <w:right w:val="none" w:sz="0" w:space="0" w:color="auto"/>
              </w:divBdr>
              <w:divsChild>
                <w:div w:id="2052075166">
                  <w:marLeft w:val="0"/>
                  <w:marRight w:val="0"/>
                  <w:marTop w:val="0"/>
                  <w:marBottom w:val="0"/>
                  <w:divBdr>
                    <w:top w:val="single" w:sz="6" w:space="0" w:color="E0E0E1"/>
                    <w:left w:val="none" w:sz="0" w:space="0" w:color="auto"/>
                    <w:bottom w:val="none" w:sz="0" w:space="0" w:color="auto"/>
                    <w:right w:val="none" w:sz="0" w:space="0" w:color="auto"/>
                  </w:divBdr>
                  <w:divsChild>
                    <w:div w:id="1249852150">
                      <w:marLeft w:val="0"/>
                      <w:marRight w:val="0"/>
                      <w:marTop w:val="0"/>
                      <w:marBottom w:val="0"/>
                      <w:divBdr>
                        <w:top w:val="none" w:sz="0" w:space="0" w:color="auto"/>
                        <w:left w:val="none" w:sz="0" w:space="0" w:color="auto"/>
                        <w:bottom w:val="none" w:sz="0" w:space="0" w:color="auto"/>
                        <w:right w:val="none" w:sz="0" w:space="0" w:color="auto"/>
                      </w:divBdr>
                      <w:divsChild>
                        <w:div w:id="785543238">
                          <w:marLeft w:val="0"/>
                          <w:marRight w:val="0"/>
                          <w:marTop w:val="0"/>
                          <w:marBottom w:val="0"/>
                          <w:divBdr>
                            <w:top w:val="single" w:sz="2" w:space="0" w:color="EFEFEF"/>
                            <w:left w:val="single" w:sz="6" w:space="12" w:color="EFEFEF"/>
                            <w:bottom w:val="single" w:sz="2" w:space="12" w:color="EFEFEF"/>
                            <w:right w:val="single" w:sz="6" w:space="12" w:color="EFEFEF"/>
                          </w:divBdr>
                          <w:divsChild>
                            <w:div w:id="422461692">
                              <w:marLeft w:val="0"/>
                              <w:marRight w:val="0"/>
                              <w:marTop w:val="0"/>
                              <w:marBottom w:val="0"/>
                              <w:divBdr>
                                <w:top w:val="none" w:sz="0" w:space="0" w:color="auto"/>
                                <w:left w:val="none" w:sz="0" w:space="0" w:color="auto"/>
                                <w:bottom w:val="none" w:sz="0" w:space="0" w:color="auto"/>
                                <w:right w:val="none" w:sz="0" w:space="0" w:color="auto"/>
                              </w:divBdr>
                              <w:divsChild>
                                <w:div w:id="7192080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72863">
      <w:bodyDiv w:val="1"/>
      <w:marLeft w:val="0"/>
      <w:marRight w:val="0"/>
      <w:marTop w:val="0"/>
      <w:marBottom w:val="0"/>
      <w:divBdr>
        <w:top w:val="none" w:sz="0" w:space="0" w:color="auto"/>
        <w:left w:val="none" w:sz="0" w:space="0" w:color="auto"/>
        <w:bottom w:val="none" w:sz="0" w:space="0" w:color="auto"/>
        <w:right w:val="none" w:sz="0" w:space="0" w:color="auto"/>
      </w:divBdr>
      <w:divsChild>
        <w:div w:id="1318072660">
          <w:marLeft w:val="0"/>
          <w:marRight w:val="0"/>
          <w:marTop w:val="0"/>
          <w:marBottom w:val="0"/>
          <w:divBdr>
            <w:top w:val="none" w:sz="0" w:space="0" w:color="auto"/>
            <w:left w:val="none" w:sz="0" w:space="0" w:color="auto"/>
            <w:bottom w:val="none" w:sz="0" w:space="0" w:color="auto"/>
            <w:right w:val="none" w:sz="0" w:space="0" w:color="auto"/>
          </w:divBdr>
          <w:divsChild>
            <w:div w:id="1773283973">
              <w:marLeft w:val="0"/>
              <w:marRight w:val="0"/>
              <w:marTop w:val="0"/>
              <w:marBottom w:val="0"/>
              <w:divBdr>
                <w:top w:val="none" w:sz="0" w:space="0" w:color="auto"/>
                <w:left w:val="none" w:sz="0" w:space="0" w:color="auto"/>
                <w:bottom w:val="none" w:sz="0" w:space="0" w:color="auto"/>
                <w:right w:val="none" w:sz="0" w:space="0" w:color="auto"/>
              </w:divBdr>
              <w:divsChild>
                <w:div w:id="2076969450">
                  <w:marLeft w:val="0"/>
                  <w:marRight w:val="0"/>
                  <w:marTop w:val="0"/>
                  <w:marBottom w:val="0"/>
                  <w:divBdr>
                    <w:top w:val="single" w:sz="6" w:space="0" w:color="E0E0E1"/>
                    <w:left w:val="none" w:sz="0" w:space="0" w:color="auto"/>
                    <w:bottom w:val="none" w:sz="0" w:space="0" w:color="auto"/>
                    <w:right w:val="none" w:sz="0" w:space="0" w:color="auto"/>
                  </w:divBdr>
                  <w:divsChild>
                    <w:div w:id="1217818028">
                      <w:marLeft w:val="0"/>
                      <w:marRight w:val="0"/>
                      <w:marTop w:val="0"/>
                      <w:marBottom w:val="0"/>
                      <w:divBdr>
                        <w:top w:val="none" w:sz="0" w:space="0" w:color="auto"/>
                        <w:left w:val="none" w:sz="0" w:space="0" w:color="auto"/>
                        <w:bottom w:val="none" w:sz="0" w:space="0" w:color="auto"/>
                        <w:right w:val="none" w:sz="0" w:space="0" w:color="auto"/>
                      </w:divBdr>
                      <w:divsChild>
                        <w:div w:id="1261256013">
                          <w:marLeft w:val="0"/>
                          <w:marRight w:val="0"/>
                          <w:marTop w:val="0"/>
                          <w:marBottom w:val="0"/>
                          <w:divBdr>
                            <w:top w:val="single" w:sz="2" w:space="0" w:color="EFEFEF"/>
                            <w:left w:val="single" w:sz="6" w:space="12" w:color="EFEFEF"/>
                            <w:bottom w:val="single" w:sz="2" w:space="12" w:color="EFEFEF"/>
                            <w:right w:val="single" w:sz="6" w:space="12" w:color="EFEFEF"/>
                          </w:divBdr>
                          <w:divsChild>
                            <w:div w:id="1929074699">
                              <w:marLeft w:val="0"/>
                              <w:marRight w:val="0"/>
                              <w:marTop w:val="0"/>
                              <w:marBottom w:val="0"/>
                              <w:divBdr>
                                <w:top w:val="none" w:sz="0" w:space="0" w:color="auto"/>
                                <w:left w:val="none" w:sz="0" w:space="0" w:color="auto"/>
                                <w:bottom w:val="none" w:sz="0" w:space="0" w:color="auto"/>
                                <w:right w:val="none" w:sz="0" w:space="0" w:color="auto"/>
                              </w:divBdr>
                              <w:divsChild>
                                <w:div w:id="555241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64473">
      <w:bodyDiv w:val="1"/>
      <w:marLeft w:val="0"/>
      <w:marRight w:val="0"/>
      <w:marTop w:val="0"/>
      <w:marBottom w:val="0"/>
      <w:divBdr>
        <w:top w:val="none" w:sz="0" w:space="0" w:color="auto"/>
        <w:left w:val="none" w:sz="0" w:space="0" w:color="auto"/>
        <w:bottom w:val="none" w:sz="0" w:space="0" w:color="auto"/>
        <w:right w:val="none" w:sz="0" w:space="0" w:color="auto"/>
      </w:divBdr>
      <w:divsChild>
        <w:div w:id="890731082">
          <w:marLeft w:val="0"/>
          <w:marRight w:val="0"/>
          <w:marTop w:val="0"/>
          <w:marBottom w:val="0"/>
          <w:divBdr>
            <w:top w:val="none" w:sz="0" w:space="0" w:color="auto"/>
            <w:left w:val="none" w:sz="0" w:space="0" w:color="auto"/>
            <w:bottom w:val="none" w:sz="0" w:space="0" w:color="auto"/>
            <w:right w:val="none" w:sz="0" w:space="0" w:color="auto"/>
          </w:divBdr>
          <w:divsChild>
            <w:div w:id="2074574037">
              <w:marLeft w:val="0"/>
              <w:marRight w:val="0"/>
              <w:marTop w:val="0"/>
              <w:marBottom w:val="0"/>
              <w:divBdr>
                <w:top w:val="none" w:sz="0" w:space="0" w:color="auto"/>
                <w:left w:val="none" w:sz="0" w:space="0" w:color="auto"/>
                <w:bottom w:val="none" w:sz="0" w:space="0" w:color="auto"/>
                <w:right w:val="none" w:sz="0" w:space="0" w:color="auto"/>
              </w:divBdr>
              <w:divsChild>
                <w:div w:id="1372219529">
                  <w:marLeft w:val="0"/>
                  <w:marRight w:val="0"/>
                  <w:marTop w:val="0"/>
                  <w:marBottom w:val="0"/>
                  <w:divBdr>
                    <w:top w:val="none" w:sz="0" w:space="0" w:color="auto"/>
                    <w:left w:val="none" w:sz="0" w:space="0" w:color="auto"/>
                    <w:bottom w:val="none" w:sz="0" w:space="0" w:color="auto"/>
                    <w:right w:val="none" w:sz="0" w:space="0" w:color="auto"/>
                  </w:divBdr>
                </w:div>
              </w:divsChild>
            </w:div>
            <w:div w:id="202447405">
              <w:marLeft w:val="0"/>
              <w:marRight w:val="0"/>
              <w:marTop w:val="0"/>
              <w:marBottom w:val="0"/>
              <w:divBdr>
                <w:top w:val="none" w:sz="0" w:space="0" w:color="auto"/>
                <w:left w:val="none" w:sz="0" w:space="0" w:color="auto"/>
                <w:bottom w:val="none" w:sz="0" w:space="0" w:color="auto"/>
                <w:right w:val="none" w:sz="0" w:space="0" w:color="auto"/>
              </w:divBdr>
              <w:divsChild>
                <w:div w:id="4310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9921">
      <w:bodyDiv w:val="1"/>
      <w:marLeft w:val="0"/>
      <w:marRight w:val="0"/>
      <w:marTop w:val="0"/>
      <w:marBottom w:val="0"/>
      <w:divBdr>
        <w:top w:val="none" w:sz="0" w:space="0" w:color="auto"/>
        <w:left w:val="none" w:sz="0" w:space="0" w:color="auto"/>
        <w:bottom w:val="none" w:sz="0" w:space="0" w:color="auto"/>
        <w:right w:val="none" w:sz="0" w:space="0" w:color="auto"/>
      </w:divBdr>
      <w:divsChild>
        <w:div w:id="1802843263">
          <w:marLeft w:val="0"/>
          <w:marRight w:val="0"/>
          <w:marTop w:val="0"/>
          <w:marBottom w:val="0"/>
          <w:divBdr>
            <w:top w:val="none" w:sz="0" w:space="0" w:color="auto"/>
            <w:left w:val="none" w:sz="0" w:space="0" w:color="auto"/>
            <w:bottom w:val="none" w:sz="0" w:space="0" w:color="auto"/>
            <w:right w:val="none" w:sz="0" w:space="0" w:color="auto"/>
          </w:divBdr>
          <w:divsChild>
            <w:div w:id="262155280">
              <w:marLeft w:val="0"/>
              <w:marRight w:val="0"/>
              <w:marTop w:val="0"/>
              <w:marBottom w:val="0"/>
              <w:divBdr>
                <w:top w:val="none" w:sz="0" w:space="0" w:color="auto"/>
                <w:left w:val="none" w:sz="0" w:space="0" w:color="auto"/>
                <w:bottom w:val="none" w:sz="0" w:space="0" w:color="auto"/>
                <w:right w:val="none" w:sz="0" w:space="0" w:color="auto"/>
              </w:divBdr>
              <w:divsChild>
                <w:div w:id="1611350358">
                  <w:marLeft w:val="0"/>
                  <w:marRight w:val="0"/>
                  <w:marTop w:val="0"/>
                  <w:marBottom w:val="0"/>
                  <w:divBdr>
                    <w:top w:val="single" w:sz="6" w:space="0" w:color="E0E0E1"/>
                    <w:left w:val="none" w:sz="0" w:space="0" w:color="auto"/>
                    <w:bottom w:val="none" w:sz="0" w:space="0" w:color="auto"/>
                    <w:right w:val="none" w:sz="0" w:space="0" w:color="auto"/>
                  </w:divBdr>
                  <w:divsChild>
                    <w:div w:id="561257013">
                      <w:marLeft w:val="0"/>
                      <w:marRight w:val="0"/>
                      <w:marTop w:val="0"/>
                      <w:marBottom w:val="0"/>
                      <w:divBdr>
                        <w:top w:val="none" w:sz="0" w:space="0" w:color="auto"/>
                        <w:left w:val="none" w:sz="0" w:space="0" w:color="auto"/>
                        <w:bottom w:val="none" w:sz="0" w:space="0" w:color="auto"/>
                        <w:right w:val="none" w:sz="0" w:space="0" w:color="auto"/>
                      </w:divBdr>
                      <w:divsChild>
                        <w:div w:id="1466852570">
                          <w:marLeft w:val="0"/>
                          <w:marRight w:val="0"/>
                          <w:marTop w:val="0"/>
                          <w:marBottom w:val="0"/>
                          <w:divBdr>
                            <w:top w:val="single" w:sz="2" w:space="0" w:color="EFEFEF"/>
                            <w:left w:val="single" w:sz="6" w:space="12" w:color="EFEFEF"/>
                            <w:bottom w:val="single" w:sz="2" w:space="12" w:color="EFEFEF"/>
                            <w:right w:val="single" w:sz="6" w:space="12" w:color="EFEFEF"/>
                          </w:divBdr>
                          <w:divsChild>
                            <w:div w:id="1209416093">
                              <w:marLeft w:val="0"/>
                              <w:marRight w:val="0"/>
                              <w:marTop w:val="0"/>
                              <w:marBottom w:val="0"/>
                              <w:divBdr>
                                <w:top w:val="none" w:sz="0" w:space="0" w:color="auto"/>
                                <w:left w:val="none" w:sz="0" w:space="0" w:color="auto"/>
                                <w:bottom w:val="none" w:sz="0" w:space="0" w:color="auto"/>
                                <w:right w:val="none" w:sz="0" w:space="0" w:color="auto"/>
                              </w:divBdr>
                              <w:divsChild>
                                <w:div w:id="3127604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72226">
      <w:bodyDiv w:val="1"/>
      <w:marLeft w:val="0"/>
      <w:marRight w:val="0"/>
      <w:marTop w:val="0"/>
      <w:marBottom w:val="0"/>
      <w:divBdr>
        <w:top w:val="none" w:sz="0" w:space="0" w:color="auto"/>
        <w:left w:val="none" w:sz="0" w:space="0" w:color="auto"/>
        <w:bottom w:val="none" w:sz="0" w:space="0" w:color="auto"/>
        <w:right w:val="none" w:sz="0" w:space="0" w:color="auto"/>
      </w:divBdr>
      <w:divsChild>
        <w:div w:id="2002541551">
          <w:marLeft w:val="0"/>
          <w:marRight w:val="0"/>
          <w:marTop w:val="0"/>
          <w:marBottom w:val="0"/>
          <w:divBdr>
            <w:top w:val="none" w:sz="0" w:space="0" w:color="auto"/>
            <w:left w:val="none" w:sz="0" w:space="0" w:color="auto"/>
            <w:bottom w:val="none" w:sz="0" w:space="0" w:color="auto"/>
            <w:right w:val="none" w:sz="0" w:space="0" w:color="auto"/>
          </w:divBdr>
          <w:divsChild>
            <w:div w:id="531114440">
              <w:marLeft w:val="0"/>
              <w:marRight w:val="0"/>
              <w:marTop w:val="0"/>
              <w:marBottom w:val="0"/>
              <w:divBdr>
                <w:top w:val="none" w:sz="0" w:space="0" w:color="auto"/>
                <w:left w:val="none" w:sz="0" w:space="0" w:color="auto"/>
                <w:bottom w:val="none" w:sz="0" w:space="0" w:color="auto"/>
                <w:right w:val="none" w:sz="0" w:space="0" w:color="auto"/>
              </w:divBdr>
              <w:divsChild>
                <w:div w:id="1469938504">
                  <w:marLeft w:val="0"/>
                  <w:marRight w:val="0"/>
                  <w:marTop w:val="0"/>
                  <w:marBottom w:val="0"/>
                  <w:divBdr>
                    <w:top w:val="none" w:sz="0" w:space="0" w:color="auto"/>
                    <w:left w:val="none" w:sz="0" w:space="0" w:color="auto"/>
                    <w:bottom w:val="none" w:sz="0" w:space="0" w:color="auto"/>
                    <w:right w:val="none" w:sz="0" w:space="0" w:color="auto"/>
                  </w:divBdr>
                  <w:divsChild>
                    <w:div w:id="1554778952">
                      <w:marLeft w:val="0"/>
                      <w:marRight w:val="0"/>
                      <w:marTop w:val="0"/>
                      <w:marBottom w:val="0"/>
                      <w:divBdr>
                        <w:top w:val="none" w:sz="0" w:space="0" w:color="auto"/>
                        <w:left w:val="none" w:sz="0" w:space="0" w:color="auto"/>
                        <w:bottom w:val="none" w:sz="0" w:space="0" w:color="auto"/>
                        <w:right w:val="none" w:sz="0" w:space="0" w:color="auto"/>
                      </w:divBdr>
                      <w:divsChild>
                        <w:div w:id="181093777">
                          <w:marLeft w:val="0"/>
                          <w:marRight w:val="0"/>
                          <w:marTop w:val="0"/>
                          <w:marBottom w:val="0"/>
                          <w:divBdr>
                            <w:top w:val="none" w:sz="0" w:space="0" w:color="auto"/>
                            <w:left w:val="none" w:sz="0" w:space="0" w:color="auto"/>
                            <w:bottom w:val="none" w:sz="0" w:space="0" w:color="auto"/>
                            <w:right w:val="none" w:sz="0" w:space="0" w:color="auto"/>
                          </w:divBdr>
                          <w:divsChild>
                            <w:div w:id="1729453390">
                              <w:marLeft w:val="0"/>
                              <w:marRight w:val="0"/>
                              <w:marTop w:val="0"/>
                              <w:marBottom w:val="0"/>
                              <w:divBdr>
                                <w:top w:val="none" w:sz="0" w:space="0" w:color="auto"/>
                                <w:left w:val="none" w:sz="0" w:space="0" w:color="auto"/>
                                <w:bottom w:val="none" w:sz="0" w:space="0" w:color="auto"/>
                                <w:right w:val="none" w:sz="0" w:space="0" w:color="auto"/>
                              </w:divBdr>
                              <w:divsChild>
                                <w:div w:id="1034229474">
                                  <w:marLeft w:val="0"/>
                                  <w:marRight w:val="0"/>
                                  <w:marTop w:val="0"/>
                                  <w:marBottom w:val="0"/>
                                  <w:divBdr>
                                    <w:top w:val="none" w:sz="0" w:space="0" w:color="auto"/>
                                    <w:left w:val="none" w:sz="0" w:space="0" w:color="auto"/>
                                    <w:bottom w:val="none" w:sz="0" w:space="0" w:color="auto"/>
                                    <w:right w:val="none" w:sz="0" w:space="0" w:color="auto"/>
                                  </w:divBdr>
                                  <w:divsChild>
                                    <w:div w:id="233856478">
                                      <w:marLeft w:val="0"/>
                                      <w:marRight w:val="0"/>
                                      <w:marTop w:val="0"/>
                                      <w:marBottom w:val="0"/>
                                      <w:divBdr>
                                        <w:top w:val="none" w:sz="0" w:space="0" w:color="auto"/>
                                        <w:left w:val="none" w:sz="0" w:space="0" w:color="auto"/>
                                        <w:bottom w:val="none" w:sz="0" w:space="0" w:color="auto"/>
                                        <w:right w:val="none" w:sz="0" w:space="0" w:color="auto"/>
                                      </w:divBdr>
                                      <w:divsChild>
                                        <w:div w:id="1821339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053908">
      <w:bodyDiv w:val="1"/>
      <w:marLeft w:val="0"/>
      <w:marRight w:val="0"/>
      <w:marTop w:val="0"/>
      <w:marBottom w:val="0"/>
      <w:divBdr>
        <w:top w:val="none" w:sz="0" w:space="0" w:color="auto"/>
        <w:left w:val="none" w:sz="0" w:space="0" w:color="auto"/>
        <w:bottom w:val="none" w:sz="0" w:space="0" w:color="auto"/>
        <w:right w:val="none" w:sz="0" w:space="0" w:color="auto"/>
      </w:divBdr>
      <w:divsChild>
        <w:div w:id="79832150">
          <w:marLeft w:val="0"/>
          <w:marRight w:val="0"/>
          <w:marTop w:val="0"/>
          <w:marBottom w:val="0"/>
          <w:divBdr>
            <w:top w:val="none" w:sz="0" w:space="0" w:color="auto"/>
            <w:left w:val="none" w:sz="0" w:space="0" w:color="auto"/>
            <w:bottom w:val="none" w:sz="0" w:space="0" w:color="auto"/>
            <w:right w:val="none" w:sz="0" w:space="0" w:color="auto"/>
          </w:divBdr>
          <w:divsChild>
            <w:div w:id="1846165101">
              <w:marLeft w:val="0"/>
              <w:marRight w:val="0"/>
              <w:marTop w:val="0"/>
              <w:marBottom w:val="0"/>
              <w:divBdr>
                <w:top w:val="none" w:sz="0" w:space="0" w:color="auto"/>
                <w:left w:val="none" w:sz="0" w:space="0" w:color="auto"/>
                <w:bottom w:val="none" w:sz="0" w:space="0" w:color="auto"/>
                <w:right w:val="none" w:sz="0" w:space="0" w:color="auto"/>
              </w:divBdr>
              <w:divsChild>
                <w:div w:id="7687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18865">
      <w:bodyDiv w:val="1"/>
      <w:marLeft w:val="0"/>
      <w:marRight w:val="0"/>
      <w:marTop w:val="0"/>
      <w:marBottom w:val="0"/>
      <w:divBdr>
        <w:top w:val="none" w:sz="0" w:space="0" w:color="auto"/>
        <w:left w:val="none" w:sz="0" w:space="0" w:color="auto"/>
        <w:bottom w:val="none" w:sz="0" w:space="0" w:color="auto"/>
        <w:right w:val="none" w:sz="0" w:space="0" w:color="auto"/>
      </w:divBdr>
      <w:divsChild>
        <w:div w:id="563833741">
          <w:marLeft w:val="0"/>
          <w:marRight w:val="0"/>
          <w:marTop w:val="0"/>
          <w:marBottom w:val="0"/>
          <w:divBdr>
            <w:top w:val="none" w:sz="0" w:space="0" w:color="auto"/>
            <w:left w:val="none" w:sz="0" w:space="0" w:color="auto"/>
            <w:bottom w:val="none" w:sz="0" w:space="0" w:color="auto"/>
            <w:right w:val="none" w:sz="0" w:space="0" w:color="auto"/>
          </w:divBdr>
          <w:divsChild>
            <w:div w:id="844053365">
              <w:marLeft w:val="0"/>
              <w:marRight w:val="0"/>
              <w:marTop w:val="0"/>
              <w:marBottom w:val="0"/>
              <w:divBdr>
                <w:top w:val="none" w:sz="0" w:space="0" w:color="auto"/>
                <w:left w:val="none" w:sz="0" w:space="0" w:color="auto"/>
                <w:bottom w:val="none" w:sz="0" w:space="0" w:color="auto"/>
                <w:right w:val="none" w:sz="0" w:space="0" w:color="auto"/>
              </w:divBdr>
              <w:divsChild>
                <w:div w:id="1909338697">
                  <w:marLeft w:val="0"/>
                  <w:marRight w:val="0"/>
                  <w:marTop w:val="0"/>
                  <w:marBottom w:val="0"/>
                  <w:divBdr>
                    <w:top w:val="single" w:sz="6" w:space="0" w:color="E0E0E1"/>
                    <w:left w:val="none" w:sz="0" w:space="0" w:color="auto"/>
                    <w:bottom w:val="none" w:sz="0" w:space="0" w:color="auto"/>
                    <w:right w:val="none" w:sz="0" w:space="0" w:color="auto"/>
                  </w:divBdr>
                  <w:divsChild>
                    <w:div w:id="83693051">
                      <w:marLeft w:val="0"/>
                      <w:marRight w:val="0"/>
                      <w:marTop w:val="0"/>
                      <w:marBottom w:val="0"/>
                      <w:divBdr>
                        <w:top w:val="none" w:sz="0" w:space="0" w:color="auto"/>
                        <w:left w:val="none" w:sz="0" w:space="0" w:color="auto"/>
                        <w:bottom w:val="none" w:sz="0" w:space="0" w:color="auto"/>
                        <w:right w:val="none" w:sz="0" w:space="0" w:color="auto"/>
                      </w:divBdr>
                      <w:divsChild>
                        <w:div w:id="2146894875">
                          <w:marLeft w:val="0"/>
                          <w:marRight w:val="0"/>
                          <w:marTop w:val="0"/>
                          <w:marBottom w:val="0"/>
                          <w:divBdr>
                            <w:top w:val="single" w:sz="2" w:space="0" w:color="EFEFEF"/>
                            <w:left w:val="single" w:sz="6" w:space="12" w:color="EFEFEF"/>
                            <w:bottom w:val="single" w:sz="2" w:space="12" w:color="EFEFEF"/>
                            <w:right w:val="single" w:sz="6" w:space="12" w:color="EFEFEF"/>
                          </w:divBdr>
                          <w:divsChild>
                            <w:div w:id="1071197834">
                              <w:marLeft w:val="0"/>
                              <w:marRight w:val="0"/>
                              <w:marTop w:val="0"/>
                              <w:marBottom w:val="0"/>
                              <w:divBdr>
                                <w:top w:val="none" w:sz="0" w:space="0" w:color="auto"/>
                                <w:left w:val="none" w:sz="0" w:space="0" w:color="auto"/>
                                <w:bottom w:val="none" w:sz="0" w:space="0" w:color="auto"/>
                                <w:right w:val="none" w:sz="0" w:space="0" w:color="auto"/>
                              </w:divBdr>
                              <w:divsChild>
                                <w:div w:id="5780951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113965">
      <w:bodyDiv w:val="1"/>
      <w:marLeft w:val="0"/>
      <w:marRight w:val="0"/>
      <w:marTop w:val="0"/>
      <w:marBottom w:val="0"/>
      <w:divBdr>
        <w:top w:val="none" w:sz="0" w:space="0" w:color="auto"/>
        <w:left w:val="none" w:sz="0" w:space="0" w:color="auto"/>
        <w:bottom w:val="none" w:sz="0" w:space="0" w:color="auto"/>
        <w:right w:val="none" w:sz="0" w:space="0" w:color="auto"/>
      </w:divBdr>
      <w:divsChild>
        <w:div w:id="375079718">
          <w:marLeft w:val="0"/>
          <w:marRight w:val="0"/>
          <w:marTop w:val="0"/>
          <w:marBottom w:val="0"/>
          <w:divBdr>
            <w:top w:val="none" w:sz="0" w:space="0" w:color="auto"/>
            <w:left w:val="none" w:sz="0" w:space="0" w:color="auto"/>
            <w:bottom w:val="none" w:sz="0" w:space="0" w:color="auto"/>
            <w:right w:val="none" w:sz="0" w:space="0" w:color="auto"/>
          </w:divBdr>
          <w:divsChild>
            <w:div w:id="18864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034">
      <w:bodyDiv w:val="1"/>
      <w:marLeft w:val="0"/>
      <w:marRight w:val="0"/>
      <w:marTop w:val="0"/>
      <w:marBottom w:val="0"/>
      <w:divBdr>
        <w:top w:val="none" w:sz="0" w:space="0" w:color="auto"/>
        <w:left w:val="none" w:sz="0" w:space="0" w:color="auto"/>
        <w:bottom w:val="none" w:sz="0" w:space="0" w:color="auto"/>
        <w:right w:val="none" w:sz="0" w:space="0" w:color="auto"/>
      </w:divBdr>
    </w:div>
    <w:div w:id="528178654">
      <w:bodyDiv w:val="1"/>
      <w:marLeft w:val="0"/>
      <w:marRight w:val="0"/>
      <w:marTop w:val="0"/>
      <w:marBottom w:val="0"/>
      <w:divBdr>
        <w:top w:val="none" w:sz="0" w:space="0" w:color="auto"/>
        <w:left w:val="none" w:sz="0" w:space="0" w:color="auto"/>
        <w:bottom w:val="none" w:sz="0" w:space="0" w:color="auto"/>
        <w:right w:val="none" w:sz="0" w:space="0" w:color="auto"/>
      </w:divBdr>
    </w:div>
    <w:div w:id="535850536">
      <w:bodyDiv w:val="1"/>
      <w:marLeft w:val="0"/>
      <w:marRight w:val="0"/>
      <w:marTop w:val="0"/>
      <w:marBottom w:val="0"/>
      <w:divBdr>
        <w:top w:val="none" w:sz="0" w:space="0" w:color="auto"/>
        <w:left w:val="none" w:sz="0" w:space="0" w:color="auto"/>
        <w:bottom w:val="none" w:sz="0" w:space="0" w:color="auto"/>
        <w:right w:val="none" w:sz="0" w:space="0" w:color="auto"/>
      </w:divBdr>
    </w:div>
    <w:div w:id="575437125">
      <w:bodyDiv w:val="1"/>
      <w:marLeft w:val="0"/>
      <w:marRight w:val="0"/>
      <w:marTop w:val="0"/>
      <w:marBottom w:val="0"/>
      <w:divBdr>
        <w:top w:val="none" w:sz="0" w:space="0" w:color="auto"/>
        <w:left w:val="none" w:sz="0" w:space="0" w:color="auto"/>
        <w:bottom w:val="none" w:sz="0" w:space="0" w:color="auto"/>
        <w:right w:val="none" w:sz="0" w:space="0" w:color="auto"/>
      </w:divBdr>
      <w:divsChild>
        <w:div w:id="64190340">
          <w:marLeft w:val="0"/>
          <w:marRight w:val="0"/>
          <w:marTop w:val="0"/>
          <w:marBottom w:val="0"/>
          <w:divBdr>
            <w:top w:val="none" w:sz="0" w:space="0" w:color="auto"/>
            <w:left w:val="none" w:sz="0" w:space="0" w:color="auto"/>
            <w:bottom w:val="none" w:sz="0" w:space="0" w:color="auto"/>
            <w:right w:val="none" w:sz="0" w:space="0" w:color="auto"/>
          </w:divBdr>
          <w:divsChild>
            <w:div w:id="497615071">
              <w:marLeft w:val="0"/>
              <w:marRight w:val="0"/>
              <w:marTop w:val="0"/>
              <w:marBottom w:val="0"/>
              <w:divBdr>
                <w:top w:val="none" w:sz="0" w:space="0" w:color="auto"/>
                <w:left w:val="none" w:sz="0" w:space="0" w:color="auto"/>
                <w:bottom w:val="none" w:sz="0" w:space="0" w:color="auto"/>
                <w:right w:val="none" w:sz="0" w:space="0" w:color="auto"/>
              </w:divBdr>
              <w:divsChild>
                <w:div w:id="938100775">
                  <w:marLeft w:val="0"/>
                  <w:marRight w:val="0"/>
                  <w:marTop w:val="0"/>
                  <w:marBottom w:val="0"/>
                  <w:divBdr>
                    <w:top w:val="single" w:sz="6" w:space="0" w:color="E0E0E1"/>
                    <w:left w:val="none" w:sz="0" w:space="0" w:color="auto"/>
                    <w:bottom w:val="none" w:sz="0" w:space="0" w:color="auto"/>
                    <w:right w:val="none" w:sz="0" w:space="0" w:color="auto"/>
                  </w:divBdr>
                  <w:divsChild>
                    <w:div w:id="702942223">
                      <w:marLeft w:val="0"/>
                      <w:marRight w:val="0"/>
                      <w:marTop w:val="0"/>
                      <w:marBottom w:val="0"/>
                      <w:divBdr>
                        <w:top w:val="none" w:sz="0" w:space="0" w:color="auto"/>
                        <w:left w:val="none" w:sz="0" w:space="0" w:color="auto"/>
                        <w:bottom w:val="none" w:sz="0" w:space="0" w:color="auto"/>
                        <w:right w:val="none" w:sz="0" w:space="0" w:color="auto"/>
                      </w:divBdr>
                      <w:divsChild>
                        <w:div w:id="890196111">
                          <w:marLeft w:val="0"/>
                          <w:marRight w:val="0"/>
                          <w:marTop w:val="0"/>
                          <w:marBottom w:val="0"/>
                          <w:divBdr>
                            <w:top w:val="single" w:sz="2" w:space="0" w:color="EFEFEF"/>
                            <w:left w:val="single" w:sz="6" w:space="12" w:color="EFEFEF"/>
                            <w:bottom w:val="single" w:sz="2" w:space="12" w:color="EFEFEF"/>
                            <w:right w:val="single" w:sz="6" w:space="12" w:color="EFEFEF"/>
                          </w:divBdr>
                          <w:divsChild>
                            <w:div w:id="1814637923">
                              <w:marLeft w:val="0"/>
                              <w:marRight w:val="0"/>
                              <w:marTop w:val="0"/>
                              <w:marBottom w:val="0"/>
                              <w:divBdr>
                                <w:top w:val="none" w:sz="0" w:space="0" w:color="auto"/>
                                <w:left w:val="none" w:sz="0" w:space="0" w:color="auto"/>
                                <w:bottom w:val="none" w:sz="0" w:space="0" w:color="auto"/>
                                <w:right w:val="none" w:sz="0" w:space="0" w:color="auto"/>
                              </w:divBdr>
                              <w:divsChild>
                                <w:div w:id="1554195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083912">
      <w:bodyDiv w:val="1"/>
      <w:marLeft w:val="0"/>
      <w:marRight w:val="0"/>
      <w:marTop w:val="0"/>
      <w:marBottom w:val="0"/>
      <w:divBdr>
        <w:top w:val="none" w:sz="0" w:space="0" w:color="auto"/>
        <w:left w:val="none" w:sz="0" w:space="0" w:color="auto"/>
        <w:bottom w:val="none" w:sz="0" w:space="0" w:color="auto"/>
        <w:right w:val="none" w:sz="0" w:space="0" w:color="auto"/>
      </w:divBdr>
      <w:divsChild>
        <w:div w:id="866941558">
          <w:marLeft w:val="0"/>
          <w:marRight w:val="0"/>
          <w:marTop w:val="0"/>
          <w:marBottom w:val="0"/>
          <w:divBdr>
            <w:top w:val="none" w:sz="0" w:space="0" w:color="auto"/>
            <w:left w:val="none" w:sz="0" w:space="0" w:color="auto"/>
            <w:bottom w:val="none" w:sz="0" w:space="0" w:color="auto"/>
            <w:right w:val="none" w:sz="0" w:space="0" w:color="auto"/>
          </w:divBdr>
          <w:divsChild>
            <w:div w:id="879128001">
              <w:marLeft w:val="0"/>
              <w:marRight w:val="0"/>
              <w:marTop w:val="0"/>
              <w:marBottom w:val="0"/>
              <w:divBdr>
                <w:top w:val="none" w:sz="0" w:space="0" w:color="auto"/>
                <w:left w:val="none" w:sz="0" w:space="0" w:color="auto"/>
                <w:bottom w:val="none" w:sz="0" w:space="0" w:color="auto"/>
                <w:right w:val="none" w:sz="0" w:space="0" w:color="auto"/>
              </w:divBdr>
              <w:divsChild>
                <w:div w:id="1205019872">
                  <w:marLeft w:val="0"/>
                  <w:marRight w:val="0"/>
                  <w:marTop w:val="0"/>
                  <w:marBottom w:val="0"/>
                  <w:divBdr>
                    <w:top w:val="single" w:sz="6" w:space="0" w:color="E0E0E1"/>
                    <w:left w:val="none" w:sz="0" w:space="0" w:color="auto"/>
                    <w:bottom w:val="none" w:sz="0" w:space="0" w:color="auto"/>
                    <w:right w:val="none" w:sz="0" w:space="0" w:color="auto"/>
                  </w:divBdr>
                  <w:divsChild>
                    <w:div w:id="526790875">
                      <w:marLeft w:val="0"/>
                      <w:marRight w:val="0"/>
                      <w:marTop w:val="0"/>
                      <w:marBottom w:val="0"/>
                      <w:divBdr>
                        <w:top w:val="none" w:sz="0" w:space="0" w:color="auto"/>
                        <w:left w:val="none" w:sz="0" w:space="0" w:color="auto"/>
                        <w:bottom w:val="none" w:sz="0" w:space="0" w:color="auto"/>
                        <w:right w:val="none" w:sz="0" w:space="0" w:color="auto"/>
                      </w:divBdr>
                      <w:divsChild>
                        <w:div w:id="417143220">
                          <w:marLeft w:val="0"/>
                          <w:marRight w:val="0"/>
                          <w:marTop w:val="0"/>
                          <w:marBottom w:val="0"/>
                          <w:divBdr>
                            <w:top w:val="single" w:sz="2" w:space="0" w:color="EFEFEF"/>
                            <w:left w:val="single" w:sz="6" w:space="12" w:color="EFEFEF"/>
                            <w:bottom w:val="single" w:sz="2" w:space="12" w:color="EFEFEF"/>
                            <w:right w:val="single" w:sz="6" w:space="12" w:color="EFEFEF"/>
                          </w:divBdr>
                          <w:divsChild>
                            <w:div w:id="618149619">
                              <w:marLeft w:val="0"/>
                              <w:marRight w:val="0"/>
                              <w:marTop w:val="0"/>
                              <w:marBottom w:val="0"/>
                              <w:divBdr>
                                <w:top w:val="none" w:sz="0" w:space="0" w:color="auto"/>
                                <w:left w:val="none" w:sz="0" w:space="0" w:color="auto"/>
                                <w:bottom w:val="none" w:sz="0" w:space="0" w:color="auto"/>
                                <w:right w:val="none" w:sz="0" w:space="0" w:color="auto"/>
                              </w:divBdr>
                              <w:divsChild>
                                <w:div w:id="5635638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895333">
      <w:bodyDiv w:val="1"/>
      <w:marLeft w:val="0"/>
      <w:marRight w:val="0"/>
      <w:marTop w:val="0"/>
      <w:marBottom w:val="0"/>
      <w:divBdr>
        <w:top w:val="none" w:sz="0" w:space="0" w:color="auto"/>
        <w:left w:val="none" w:sz="0" w:space="0" w:color="auto"/>
        <w:bottom w:val="none" w:sz="0" w:space="0" w:color="auto"/>
        <w:right w:val="none" w:sz="0" w:space="0" w:color="auto"/>
      </w:divBdr>
      <w:divsChild>
        <w:div w:id="641616795">
          <w:marLeft w:val="0"/>
          <w:marRight w:val="0"/>
          <w:marTop w:val="0"/>
          <w:marBottom w:val="0"/>
          <w:divBdr>
            <w:top w:val="none" w:sz="0" w:space="0" w:color="auto"/>
            <w:left w:val="none" w:sz="0" w:space="0" w:color="auto"/>
            <w:bottom w:val="none" w:sz="0" w:space="0" w:color="auto"/>
            <w:right w:val="none" w:sz="0" w:space="0" w:color="auto"/>
          </w:divBdr>
          <w:divsChild>
            <w:div w:id="342904168">
              <w:marLeft w:val="0"/>
              <w:marRight w:val="0"/>
              <w:marTop w:val="0"/>
              <w:marBottom w:val="0"/>
              <w:divBdr>
                <w:top w:val="none" w:sz="0" w:space="0" w:color="auto"/>
                <w:left w:val="none" w:sz="0" w:space="0" w:color="auto"/>
                <w:bottom w:val="none" w:sz="0" w:space="0" w:color="auto"/>
                <w:right w:val="none" w:sz="0" w:space="0" w:color="auto"/>
              </w:divBdr>
              <w:divsChild>
                <w:div w:id="17418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02635">
      <w:bodyDiv w:val="1"/>
      <w:marLeft w:val="0"/>
      <w:marRight w:val="0"/>
      <w:marTop w:val="0"/>
      <w:marBottom w:val="0"/>
      <w:divBdr>
        <w:top w:val="none" w:sz="0" w:space="0" w:color="auto"/>
        <w:left w:val="none" w:sz="0" w:space="0" w:color="auto"/>
        <w:bottom w:val="none" w:sz="0" w:space="0" w:color="auto"/>
        <w:right w:val="none" w:sz="0" w:space="0" w:color="auto"/>
      </w:divBdr>
      <w:divsChild>
        <w:div w:id="474376984">
          <w:marLeft w:val="0"/>
          <w:marRight w:val="0"/>
          <w:marTop w:val="0"/>
          <w:marBottom w:val="0"/>
          <w:divBdr>
            <w:top w:val="none" w:sz="0" w:space="0" w:color="auto"/>
            <w:left w:val="none" w:sz="0" w:space="0" w:color="auto"/>
            <w:bottom w:val="none" w:sz="0" w:space="0" w:color="auto"/>
            <w:right w:val="none" w:sz="0" w:space="0" w:color="auto"/>
          </w:divBdr>
          <w:divsChild>
            <w:div w:id="847527674">
              <w:marLeft w:val="0"/>
              <w:marRight w:val="0"/>
              <w:marTop w:val="0"/>
              <w:marBottom w:val="0"/>
              <w:divBdr>
                <w:top w:val="none" w:sz="0" w:space="0" w:color="auto"/>
                <w:left w:val="none" w:sz="0" w:space="0" w:color="auto"/>
                <w:bottom w:val="none" w:sz="0" w:space="0" w:color="auto"/>
                <w:right w:val="none" w:sz="0" w:space="0" w:color="auto"/>
              </w:divBdr>
              <w:divsChild>
                <w:div w:id="64887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4981">
      <w:bodyDiv w:val="1"/>
      <w:marLeft w:val="0"/>
      <w:marRight w:val="0"/>
      <w:marTop w:val="0"/>
      <w:marBottom w:val="0"/>
      <w:divBdr>
        <w:top w:val="none" w:sz="0" w:space="0" w:color="auto"/>
        <w:left w:val="none" w:sz="0" w:space="0" w:color="auto"/>
        <w:bottom w:val="none" w:sz="0" w:space="0" w:color="auto"/>
        <w:right w:val="none" w:sz="0" w:space="0" w:color="auto"/>
      </w:divBdr>
      <w:divsChild>
        <w:div w:id="1911455577">
          <w:marLeft w:val="0"/>
          <w:marRight w:val="0"/>
          <w:marTop w:val="0"/>
          <w:marBottom w:val="0"/>
          <w:divBdr>
            <w:top w:val="none" w:sz="0" w:space="0" w:color="auto"/>
            <w:left w:val="none" w:sz="0" w:space="0" w:color="auto"/>
            <w:bottom w:val="none" w:sz="0" w:space="0" w:color="auto"/>
            <w:right w:val="none" w:sz="0" w:space="0" w:color="auto"/>
          </w:divBdr>
          <w:divsChild>
            <w:div w:id="89355885">
              <w:marLeft w:val="0"/>
              <w:marRight w:val="0"/>
              <w:marTop w:val="0"/>
              <w:marBottom w:val="0"/>
              <w:divBdr>
                <w:top w:val="none" w:sz="0" w:space="0" w:color="auto"/>
                <w:left w:val="none" w:sz="0" w:space="0" w:color="auto"/>
                <w:bottom w:val="none" w:sz="0" w:space="0" w:color="auto"/>
                <w:right w:val="none" w:sz="0" w:space="0" w:color="auto"/>
              </w:divBdr>
              <w:divsChild>
                <w:div w:id="1128668052">
                  <w:marLeft w:val="0"/>
                  <w:marRight w:val="0"/>
                  <w:marTop w:val="0"/>
                  <w:marBottom w:val="0"/>
                  <w:divBdr>
                    <w:top w:val="single" w:sz="6" w:space="0" w:color="E0E0E1"/>
                    <w:left w:val="none" w:sz="0" w:space="0" w:color="auto"/>
                    <w:bottom w:val="none" w:sz="0" w:space="0" w:color="auto"/>
                    <w:right w:val="none" w:sz="0" w:space="0" w:color="auto"/>
                  </w:divBdr>
                  <w:divsChild>
                    <w:div w:id="34819236">
                      <w:marLeft w:val="0"/>
                      <w:marRight w:val="0"/>
                      <w:marTop w:val="0"/>
                      <w:marBottom w:val="0"/>
                      <w:divBdr>
                        <w:top w:val="none" w:sz="0" w:space="0" w:color="auto"/>
                        <w:left w:val="none" w:sz="0" w:space="0" w:color="auto"/>
                        <w:bottom w:val="none" w:sz="0" w:space="0" w:color="auto"/>
                        <w:right w:val="none" w:sz="0" w:space="0" w:color="auto"/>
                      </w:divBdr>
                      <w:divsChild>
                        <w:div w:id="1889101588">
                          <w:marLeft w:val="0"/>
                          <w:marRight w:val="0"/>
                          <w:marTop w:val="0"/>
                          <w:marBottom w:val="0"/>
                          <w:divBdr>
                            <w:top w:val="single" w:sz="2" w:space="0" w:color="EFEFEF"/>
                            <w:left w:val="single" w:sz="6" w:space="12" w:color="EFEFEF"/>
                            <w:bottom w:val="single" w:sz="2" w:space="12" w:color="EFEFEF"/>
                            <w:right w:val="single" w:sz="6" w:space="12" w:color="EFEFEF"/>
                          </w:divBdr>
                          <w:divsChild>
                            <w:div w:id="1500923124">
                              <w:marLeft w:val="0"/>
                              <w:marRight w:val="0"/>
                              <w:marTop w:val="0"/>
                              <w:marBottom w:val="0"/>
                              <w:divBdr>
                                <w:top w:val="none" w:sz="0" w:space="0" w:color="auto"/>
                                <w:left w:val="none" w:sz="0" w:space="0" w:color="auto"/>
                                <w:bottom w:val="none" w:sz="0" w:space="0" w:color="auto"/>
                                <w:right w:val="none" w:sz="0" w:space="0" w:color="auto"/>
                              </w:divBdr>
                              <w:divsChild>
                                <w:div w:id="21208316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261750">
      <w:bodyDiv w:val="1"/>
      <w:marLeft w:val="0"/>
      <w:marRight w:val="0"/>
      <w:marTop w:val="0"/>
      <w:marBottom w:val="0"/>
      <w:divBdr>
        <w:top w:val="none" w:sz="0" w:space="0" w:color="auto"/>
        <w:left w:val="none" w:sz="0" w:space="0" w:color="auto"/>
        <w:bottom w:val="none" w:sz="0" w:space="0" w:color="auto"/>
        <w:right w:val="none" w:sz="0" w:space="0" w:color="auto"/>
      </w:divBdr>
      <w:divsChild>
        <w:div w:id="1335034014">
          <w:marLeft w:val="0"/>
          <w:marRight w:val="0"/>
          <w:marTop w:val="0"/>
          <w:marBottom w:val="0"/>
          <w:divBdr>
            <w:top w:val="none" w:sz="0" w:space="0" w:color="auto"/>
            <w:left w:val="none" w:sz="0" w:space="0" w:color="auto"/>
            <w:bottom w:val="none" w:sz="0" w:space="0" w:color="auto"/>
            <w:right w:val="none" w:sz="0" w:space="0" w:color="auto"/>
          </w:divBdr>
          <w:divsChild>
            <w:div w:id="724991847">
              <w:marLeft w:val="0"/>
              <w:marRight w:val="0"/>
              <w:marTop w:val="0"/>
              <w:marBottom w:val="0"/>
              <w:divBdr>
                <w:top w:val="none" w:sz="0" w:space="0" w:color="auto"/>
                <w:left w:val="none" w:sz="0" w:space="0" w:color="auto"/>
                <w:bottom w:val="none" w:sz="0" w:space="0" w:color="auto"/>
                <w:right w:val="none" w:sz="0" w:space="0" w:color="auto"/>
              </w:divBdr>
              <w:divsChild>
                <w:div w:id="15268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965816">
      <w:bodyDiv w:val="1"/>
      <w:marLeft w:val="0"/>
      <w:marRight w:val="0"/>
      <w:marTop w:val="0"/>
      <w:marBottom w:val="0"/>
      <w:divBdr>
        <w:top w:val="none" w:sz="0" w:space="0" w:color="auto"/>
        <w:left w:val="none" w:sz="0" w:space="0" w:color="auto"/>
        <w:bottom w:val="none" w:sz="0" w:space="0" w:color="auto"/>
        <w:right w:val="none" w:sz="0" w:space="0" w:color="auto"/>
      </w:divBdr>
      <w:divsChild>
        <w:div w:id="1726489808">
          <w:marLeft w:val="0"/>
          <w:marRight w:val="0"/>
          <w:marTop w:val="0"/>
          <w:marBottom w:val="0"/>
          <w:divBdr>
            <w:top w:val="none" w:sz="0" w:space="0" w:color="auto"/>
            <w:left w:val="none" w:sz="0" w:space="0" w:color="auto"/>
            <w:bottom w:val="none" w:sz="0" w:space="0" w:color="auto"/>
            <w:right w:val="none" w:sz="0" w:space="0" w:color="auto"/>
          </w:divBdr>
          <w:divsChild>
            <w:div w:id="1240098152">
              <w:marLeft w:val="0"/>
              <w:marRight w:val="0"/>
              <w:marTop w:val="0"/>
              <w:marBottom w:val="0"/>
              <w:divBdr>
                <w:top w:val="none" w:sz="0" w:space="0" w:color="auto"/>
                <w:left w:val="none" w:sz="0" w:space="0" w:color="auto"/>
                <w:bottom w:val="none" w:sz="0" w:space="0" w:color="auto"/>
                <w:right w:val="none" w:sz="0" w:space="0" w:color="auto"/>
              </w:divBdr>
              <w:divsChild>
                <w:div w:id="826868968">
                  <w:marLeft w:val="0"/>
                  <w:marRight w:val="0"/>
                  <w:marTop w:val="0"/>
                  <w:marBottom w:val="0"/>
                  <w:divBdr>
                    <w:top w:val="single" w:sz="6" w:space="0" w:color="E0E0E1"/>
                    <w:left w:val="none" w:sz="0" w:space="0" w:color="auto"/>
                    <w:bottom w:val="none" w:sz="0" w:space="0" w:color="auto"/>
                    <w:right w:val="none" w:sz="0" w:space="0" w:color="auto"/>
                  </w:divBdr>
                  <w:divsChild>
                    <w:div w:id="1311517704">
                      <w:marLeft w:val="0"/>
                      <w:marRight w:val="0"/>
                      <w:marTop w:val="0"/>
                      <w:marBottom w:val="0"/>
                      <w:divBdr>
                        <w:top w:val="none" w:sz="0" w:space="0" w:color="auto"/>
                        <w:left w:val="none" w:sz="0" w:space="0" w:color="auto"/>
                        <w:bottom w:val="none" w:sz="0" w:space="0" w:color="auto"/>
                        <w:right w:val="none" w:sz="0" w:space="0" w:color="auto"/>
                      </w:divBdr>
                      <w:divsChild>
                        <w:div w:id="1823815726">
                          <w:marLeft w:val="0"/>
                          <w:marRight w:val="0"/>
                          <w:marTop w:val="0"/>
                          <w:marBottom w:val="0"/>
                          <w:divBdr>
                            <w:top w:val="single" w:sz="2" w:space="0" w:color="EFEFEF"/>
                            <w:left w:val="single" w:sz="6" w:space="12" w:color="EFEFEF"/>
                            <w:bottom w:val="single" w:sz="2" w:space="12" w:color="EFEFEF"/>
                            <w:right w:val="single" w:sz="6" w:space="12" w:color="EFEFEF"/>
                          </w:divBdr>
                          <w:divsChild>
                            <w:div w:id="1810901558">
                              <w:marLeft w:val="0"/>
                              <w:marRight w:val="0"/>
                              <w:marTop w:val="0"/>
                              <w:marBottom w:val="0"/>
                              <w:divBdr>
                                <w:top w:val="none" w:sz="0" w:space="0" w:color="auto"/>
                                <w:left w:val="none" w:sz="0" w:space="0" w:color="auto"/>
                                <w:bottom w:val="none" w:sz="0" w:space="0" w:color="auto"/>
                                <w:right w:val="none" w:sz="0" w:space="0" w:color="auto"/>
                              </w:divBdr>
                              <w:divsChild>
                                <w:div w:id="13157230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365">
      <w:bodyDiv w:val="1"/>
      <w:marLeft w:val="0"/>
      <w:marRight w:val="0"/>
      <w:marTop w:val="0"/>
      <w:marBottom w:val="0"/>
      <w:divBdr>
        <w:top w:val="none" w:sz="0" w:space="0" w:color="auto"/>
        <w:left w:val="none" w:sz="0" w:space="0" w:color="auto"/>
        <w:bottom w:val="none" w:sz="0" w:space="0" w:color="auto"/>
        <w:right w:val="none" w:sz="0" w:space="0" w:color="auto"/>
      </w:divBdr>
      <w:divsChild>
        <w:div w:id="1344014512">
          <w:marLeft w:val="0"/>
          <w:marRight w:val="0"/>
          <w:marTop w:val="0"/>
          <w:marBottom w:val="0"/>
          <w:divBdr>
            <w:top w:val="none" w:sz="0" w:space="0" w:color="auto"/>
            <w:left w:val="none" w:sz="0" w:space="0" w:color="auto"/>
            <w:bottom w:val="none" w:sz="0" w:space="0" w:color="auto"/>
            <w:right w:val="none" w:sz="0" w:space="0" w:color="auto"/>
          </w:divBdr>
          <w:divsChild>
            <w:div w:id="203953275">
              <w:marLeft w:val="0"/>
              <w:marRight w:val="0"/>
              <w:marTop w:val="0"/>
              <w:marBottom w:val="0"/>
              <w:divBdr>
                <w:top w:val="none" w:sz="0" w:space="0" w:color="auto"/>
                <w:left w:val="none" w:sz="0" w:space="0" w:color="auto"/>
                <w:bottom w:val="none" w:sz="0" w:space="0" w:color="auto"/>
                <w:right w:val="none" w:sz="0" w:space="0" w:color="auto"/>
              </w:divBdr>
              <w:divsChild>
                <w:div w:id="844130221">
                  <w:marLeft w:val="0"/>
                  <w:marRight w:val="0"/>
                  <w:marTop w:val="0"/>
                  <w:marBottom w:val="0"/>
                  <w:divBdr>
                    <w:top w:val="single" w:sz="6" w:space="0" w:color="E0E0E1"/>
                    <w:left w:val="none" w:sz="0" w:space="0" w:color="auto"/>
                    <w:bottom w:val="none" w:sz="0" w:space="0" w:color="auto"/>
                    <w:right w:val="none" w:sz="0" w:space="0" w:color="auto"/>
                  </w:divBdr>
                  <w:divsChild>
                    <w:div w:id="1687251513">
                      <w:marLeft w:val="0"/>
                      <w:marRight w:val="0"/>
                      <w:marTop w:val="0"/>
                      <w:marBottom w:val="0"/>
                      <w:divBdr>
                        <w:top w:val="none" w:sz="0" w:space="0" w:color="auto"/>
                        <w:left w:val="none" w:sz="0" w:space="0" w:color="auto"/>
                        <w:bottom w:val="none" w:sz="0" w:space="0" w:color="auto"/>
                        <w:right w:val="none" w:sz="0" w:space="0" w:color="auto"/>
                      </w:divBdr>
                      <w:divsChild>
                        <w:div w:id="620577489">
                          <w:marLeft w:val="0"/>
                          <w:marRight w:val="0"/>
                          <w:marTop w:val="0"/>
                          <w:marBottom w:val="0"/>
                          <w:divBdr>
                            <w:top w:val="single" w:sz="2" w:space="0" w:color="EFEFEF"/>
                            <w:left w:val="single" w:sz="6" w:space="12" w:color="EFEFEF"/>
                            <w:bottom w:val="single" w:sz="2" w:space="12" w:color="EFEFEF"/>
                            <w:right w:val="single" w:sz="6" w:space="12" w:color="EFEFEF"/>
                          </w:divBdr>
                          <w:divsChild>
                            <w:div w:id="726564303">
                              <w:marLeft w:val="0"/>
                              <w:marRight w:val="0"/>
                              <w:marTop w:val="0"/>
                              <w:marBottom w:val="0"/>
                              <w:divBdr>
                                <w:top w:val="none" w:sz="0" w:space="0" w:color="auto"/>
                                <w:left w:val="none" w:sz="0" w:space="0" w:color="auto"/>
                                <w:bottom w:val="none" w:sz="0" w:space="0" w:color="auto"/>
                                <w:right w:val="none" w:sz="0" w:space="0" w:color="auto"/>
                              </w:divBdr>
                              <w:divsChild>
                                <w:div w:id="1933857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53394">
      <w:bodyDiv w:val="1"/>
      <w:marLeft w:val="0"/>
      <w:marRight w:val="0"/>
      <w:marTop w:val="0"/>
      <w:marBottom w:val="0"/>
      <w:divBdr>
        <w:top w:val="none" w:sz="0" w:space="0" w:color="auto"/>
        <w:left w:val="none" w:sz="0" w:space="0" w:color="auto"/>
        <w:bottom w:val="none" w:sz="0" w:space="0" w:color="auto"/>
        <w:right w:val="none" w:sz="0" w:space="0" w:color="auto"/>
      </w:divBdr>
      <w:divsChild>
        <w:div w:id="540821280">
          <w:marLeft w:val="0"/>
          <w:marRight w:val="0"/>
          <w:marTop w:val="0"/>
          <w:marBottom w:val="0"/>
          <w:divBdr>
            <w:top w:val="none" w:sz="0" w:space="0" w:color="auto"/>
            <w:left w:val="none" w:sz="0" w:space="0" w:color="auto"/>
            <w:bottom w:val="none" w:sz="0" w:space="0" w:color="auto"/>
            <w:right w:val="none" w:sz="0" w:space="0" w:color="auto"/>
          </w:divBdr>
          <w:divsChild>
            <w:div w:id="1466659008">
              <w:marLeft w:val="0"/>
              <w:marRight w:val="0"/>
              <w:marTop w:val="0"/>
              <w:marBottom w:val="0"/>
              <w:divBdr>
                <w:top w:val="none" w:sz="0" w:space="0" w:color="auto"/>
                <w:left w:val="none" w:sz="0" w:space="0" w:color="auto"/>
                <w:bottom w:val="none" w:sz="0" w:space="0" w:color="auto"/>
                <w:right w:val="none" w:sz="0" w:space="0" w:color="auto"/>
              </w:divBdr>
              <w:divsChild>
                <w:div w:id="1110709085">
                  <w:marLeft w:val="0"/>
                  <w:marRight w:val="0"/>
                  <w:marTop w:val="0"/>
                  <w:marBottom w:val="0"/>
                  <w:divBdr>
                    <w:top w:val="single" w:sz="6" w:space="0" w:color="E0E0E1"/>
                    <w:left w:val="none" w:sz="0" w:space="0" w:color="auto"/>
                    <w:bottom w:val="none" w:sz="0" w:space="0" w:color="auto"/>
                    <w:right w:val="none" w:sz="0" w:space="0" w:color="auto"/>
                  </w:divBdr>
                  <w:divsChild>
                    <w:div w:id="1099329028">
                      <w:marLeft w:val="0"/>
                      <w:marRight w:val="0"/>
                      <w:marTop w:val="0"/>
                      <w:marBottom w:val="0"/>
                      <w:divBdr>
                        <w:top w:val="none" w:sz="0" w:space="0" w:color="auto"/>
                        <w:left w:val="none" w:sz="0" w:space="0" w:color="auto"/>
                        <w:bottom w:val="none" w:sz="0" w:space="0" w:color="auto"/>
                        <w:right w:val="none" w:sz="0" w:space="0" w:color="auto"/>
                      </w:divBdr>
                      <w:divsChild>
                        <w:div w:id="1011299677">
                          <w:marLeft w:val="0"/>
                          <w:marRight w:val="0"/>
                          <w:marTop w:val="0"/>
                          <w:marBottom w:val="0"/>
                          <w:divBdr>
                            <w:top w:val="single" w:sz="2" w:space="0" w:color="EFEFEF"/>
                            <w:left w:val="single" w:sz="6" w:space="12" w:color="EFEFEF"/>
                            <w:bottom w:val="single" w:sz="2" w:space="12" w:color="EFEFEF"/>
                            <w:right w:val="single" w:sz="6" w:space="12" w:color="EFEFEF"/>
                          </w:divBdr>
                          <w:divsChild>
                            <w:div w:id="805203423">
                              <w:marLeft w:val="0"/>
                              <w:marRight w:val="0"/>
                              <w:marTop w:val="0"/>
                              <w:marBottom w:val="0"/>
                              <w:divBdr>
                                <w:top w:val="none" w:sz="0" w:space="0" w:color="auto"/>
                                <w:left w:val="none" w:sz="0" w:space="0" w:color="auto"/>
                                <w:bottom w:val="none" w:sz="0" w:space="0" w:color="auto"/>
                                <w:right w:val="none" w:sz="0" w:space="0" w:color="auto"/>
                              </w:divBdr>
                              <w:divsChild>
                                <w:div w:id="1146241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294067">
      <w:bodyDiv w:val="1"/>
      <w:marLeft w:val="0"/>
      <w:marRight w:val="0"/>
      <w:marTop w:val="0"/>
      <w:marBottom w:val="0"/>
      <w:divBdr>
        <w:top w:val="none" w:sz="0" w:space="0" w:color="auto"/>
        <w:left w:val="none" w:sz="0" w:space="0" w:color="auto"/>
        <w:bottom w:val="none" w:sz="0" w:space="0" w:color="auto"/>
        <w:right w:val="none" w:sz="0" w:space="0" w:color="auto"/>
      </w:divBdr>
      <w:divsChild>
        <w:div w:id="534075080">
          <w:marLeft w:val="0"/>
          <w:marRight w:val="0"/>
          <w:marTop w:val="0"/>
          <w:marBottom w:val="0"/>
          <w:divBdr>
            <w:top w:val="none" w:sz="0" w:space="0" w:color="auto"/>
            <w:left w:val="none" w:sz="0" w:space="0" w:color="auto"/>
            <w:bottom w:val="none" w:sz="0" w:space="0" w:color="auto"/>
            <w:right w:val="none" w:sz="0" w:space="0" w:color="auto"/>
          </w:divBdr>
          <w:divsChild>
            <w:div w:id="1055929682">
              <w:marLeft w:val="0"/>
              <w:marRight w:val="0"/>
              <w:marTop w:val="0"/>
              <w:marBottom w:val="0"/>
              <w:divBdr>
                <w:top w:val="none" w:sz="0" w:space="0" w:color="auto"/>
                <w:left w:val="none" w:sz="0" w:space="0" w:color="auto"/>
                <w:bottom w:val="none" w:sz="0" w:space="0" w:color="auto"/>
                <w:right w:val="none" w:sz="0" w:space="0" w:color="auto"/>
              </w:divBdr>
              <w:divsChild>
                <w:div w:id="664675515">
                  <w:marLeft w:val="0"/>
                  <w:marRight w:val="0"/>
                  <w:marTop w:val="0"/>
                  <w:marBottom w:val="0"/>
                  <w:divBdr>
                    <w:top w:val="single" w:sz="18" w:space="0" w:color="E0E0E1"/>
                    <w:left w:val="none" w:sz="0" w:space="0" w:color="auto"/>
                    <w:bottom w:val="none" w:sz="0" w:space="0" w:color="auto"/>
                    <w:right w:val="none" w:sz="0" w:space="0" w:color="auto"/>
                  </w:divBdr>
                  <w:divsChild>
                    <w:div w:id="926112295">
                      <w:marLeft w:val="0"/>
                      <w:marRight w:val="0"/>
                      <w:marTop w:val="0"/>
                      <w:marBottom w:val="0"/>
                      <w:divBdr>
                        <w:top w:val="none" w:sz="0" w:space="0" w:color="auto"/>
                        <w:left w:val="none" w:sz="0" w:space="0" w:color="auto"/>
                        <w:bottom w:val="none" w:sz="0" w:space="0" w:color="auto"/>
                        <w:right w:val="none" w:sz="0" w:space="0" w:color="auto"/>
                      </w:divBdr>
                      <w:divsChild>
                        <w:div w:id="217939218">
                          <w:marLeft w:val="0"/>
                          <w:marRight w:val="0"/>
                          <w:marTop w:val="0"/>
                          <w:marBottom w:val="0"/>
                          <w:divBdr>
                            <w:top w:val="single" w:sz="2" w:space="0" w:color="EFEFEF"/>
                            <w:left w:val="single" w:sz="18" w:space="12" w:color="EFEFEF"/>
                            <w:bottom w:val="single" w:sz="2" w:space="12" w:color="EFEFEF"/>
                            <w:right w:val="single" w:sz="18" w:space="12" w:color="EFEFEF"/>
                          </w:divBdr>
                          <w:divsChild>
                            <w:div w:id="504520414">
                              <w:marLeft w:val="0"/>
                              <w:marRight w:val="0"/>
                              <w:marTop w:val="0"/>
                              <w:marBottom w:val="0"/>
                              <w:divBdr>
                                <w:top w:val="none" w:sz="0" w:space="0" w:color="auto"/>
                                <w:left w:val="none" w:sz="0" w:space="0" w:color="auto"/>
                                <w:bottom w:val="none" w:sz="0" w:space="0" w:color="auto"/>
                                <w:right w:val="none" w:sz="0" w:space="0" w:color="auto"/>
                              </w:divBdr>
                              <w:divsChild>
                                <w:div w:id="1119642555">
                                  <w:marLeft w:val="0"/>
                                  <w:marRight w:val="0"/>
                                  <w:marTop w:val="6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80449">
      <w:bodyDiv w:val="1"/>
      <w:marLeft w:val="0"/>
      <w:marRight w:val="0"/>
      <w:marTop w:val="0"/>
      <w:marBottom w:val="0"/>
      <w:divBdr>
        <w:top w:val="none" w:sz="0" w:space="0" w:color="auto"/>
        <w:left w:val="none" w:sz="0" w:space="0" w:color="auto"/>
        <w:bottom w:val="none" w:sz="0" w:space="0" w:color="auto"/>
        <w:right w:val="none" w:sz="0" w:space="0" w:color="auto"/>
      </w:divBdr>
      <w:divsChild>
        <w:div w:id="1254974656">
          <w:marLeft w:val="0"/>
          <w:marRight w:val="0"/>
          <w:marTop w:val="0"/>
          <w:marBottom w:val="0"/>
          <w:divBdr>
            <w:top w:val="none" w:sz="0" w:space="0" w:color="auto"/>
            <w:left w:val="none" w:sz="0" w:space="0" w:color="auto"/>
            <w:bottom w:val="none" w:sz="0" w:space="0" w:color="auto"/>
            <w:right w:val="none" w:sz="0" w:space="0" w:color="auto"/>
          </w:divBdr>
          <w:divsChild>
            <w:div w:id="374353248">
              <w:marLeft w:val="0"/>
              <w:marRight w:val="0"/>
              <w:marTop w:val="0"/>
              <w:marBottom w:val="0"/>
              <w:divBdr>
                <w:top w:val="none" w:sz="0" w:space="0" w:color="auto"/>
                <w:left w:val="none" w:sz="0" w:space="0" w:color="auto"/>
                <w:bottom w:val="none" w:sz="0" w:space="0" w:color="auto"/>
                <w:right w:val="none" w:sz="0" w:space="0" w:color="auto"/>
              </w:divBdr>
              <w:divsChild>
                <w:div w:id="557519133">
                  <w:marLeft w:val="0"/>
                  <w:marRight w:val="0"/>
                  <w:marTop w:val="0"/>
                  <w:marBottom w:val="0"/>
                  <w:divBdr>
                    <w:top w:val="single" w:sz="6" w:space="0" w:color="E0E0E1"/>
                    <w:left w:val="none" w:sz="0" w:space="0" w:color="auto"/>
                    <w:bottom w:val="none" w:sz="0" w:space="0" w:color="auto"/>
                    <w:right w:val="none" w:sz="0" w:space="0" w:color="auto"/>
                  </w:divBdr>
                  <w:divsChild>
                    <w:div w:id="1979601383">
                      <w:marLeft w:val="0"/>
                      <w:marRight w:val="0"/>
                      <w:marTop w:val="0"/>
                      <w:marBottom w:val="0"/>
                      <w:divBdr>
                        <w:top w:val="none" w:sz="0" w:space="0" w:color="auto"/>
                        <w:left w:val="none" w:sz="0" w:space="0" w:color="auto"/>
                        <w:bottom w:val="none" w:sz="0" w:space="0" w:color="auto"/>
                        <w:right w:val="none" w:sz="0" w:space="0" w:color="auto"/>
                      </w:divBdr>
                      <w:divsChild>
                        <w:div w:id="1166288918">
                          <w:marLeft w:val="0"/>
                          <w:marRight w:val="0"/>
                          <w:marTop w:val="0"/>
                          <w:marBottom w:val="0"/>
                          <w:divBdr>
                            <w:top w:val="single" w:sz="2" w:space="0" w:color="EFEFEF"/>
                            <w:left w:val="single" w:sz="6" w:space="12" w:color="EFEFEF"/>
                            <w:bottom w:val="single" w:sz="2" w:space="12" w:color="EFEFEF"/>
                            <w:right w:val="single" w:sz="6" w:space="12" w:color="EFEFEF"/>
                          </w:divBdr>
                          <w:divsChild>
                            <w:div w:id="982271893">
                              <w:marLeft w:val="0"/>
                              <w:marRight w:val="0"/>
                              <w:marTop w:val="0"/>
                              <w:marBottom w:val="0"/>
                              <w:divBdr>
                                <w:top w:val="none" w:sz="0" w:space="0" w:color="auto"/>
                                <w:left w:val="none" w:sz="0" w:space="0" w:color="auto"/>
                                <w:bottom w:val="none" w:sz="0" w:space="0" w:color="auto"/>
                                <w:right w:val="none" w:sz="0" w:space="0" w:color="auto"/>
                              </w:divBdr>
                              <w:divsChild>
                                <w:div w:id="20328042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296494">
      <w:bodyDiv w:val="1"/>
      <w:marLeft w:val="0"/>
      <w:marRight w:val="0"/>
      <w:marTop w:val="0"/>
      <w:marBottom w:val="0"/>
      <w:divBdr>
        <w:top w:val="none" w:sz="0" w:space="0" w:color="auto"/>
        <w:left w:val="none" w:sz="0" w:space="0" w:color="auto"/>
        <w:bottom w:val="none" w:sz="0" w:space="0" w:color="auto"/>
        <w:right w:val="none" w:sz="0" w:space="0" w:color="auto"/>
      </w:divBdr>
      <w:divsChild>
        <w:div w:id="715395328">
          <w:marLeft w:val="0"/>
          <w:marRight w:val="0"/>
          <w:marTop w:val="0"/>
          <w:marBottom w:val="0"/>
          <w:divBdr>
            <w:top w:val="none" w:sz="0" w:space="0" w:color="auto"/>
            <w:left w:val="none" w:sz="0" w:space="0" w:color="auto"/>
            <w:bottom w:val="none" w:sz="0" w:space="0" w:color="auto"/>
            <w:right w:val="none" w:sz="0" w:space="0" w:color="auto"/>
          </w:divBdr>
          <w:divsChild>
            <w:div w:id="1794009116">
              <w:marLeft w:val="0"/>
              <w:marRight w:val="0"/>
              <w:marTop w:val="0"/>
              <w:marBottom w:val="0"/>
              <w:divBdr>
                <w:top w:val="none" w:sz="0" w:space="0" w:color="auto"/>
                <w:left w:val="none" w:sz="0" w:space="0" w:color="auto"/>
                <w:bottom w:val="none" w:sz="0" w:space="0" w:color="auto"/>
                <w:right w:val="none" w:sz="0" w:space="0" w:color="auto"/>
              </w:divBdr>
              <w:divsChild>
                <w:div w:id="19969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340915">
      <w:bodyDiv w:val="1"/>
      <w:marLeft w:val="0"/>
      <w:marRight w:val="0"/>
      <w:marTop w:val="0"/>
      <w:marBottom w:val="0"/>
      <w:divBdr>
        <w:top w:val="none" w:sz="0" w:space="0" w:color="auto"/>
        <w:left w:val="none" w:sz="0" w:space="0" w:color="auto"/>
        <w:bottom w:val="none" w:sz="0" w:space="0" w:color="auto"/>
        <w:right w:val="none" w:sz="0" w:space="0" w:color="auto"/>
      </w:divBdr>
      <w:divsChild>
        <w:div w:id="1751273169">
          <w:marLeft w:val="0"/>
          <w:marRight w:val="0"/>
          <w:marTop w:val="0"/>
          <w:marBottom w:val="0"/>
          <w:divBdr>
            <w:top w:val="none" w:sz="0" w:space="0" w:color="auto"/>
            <w:left w:val="none" w:sz="0" w:space="0" w:color="auto"/>
            <w:bottom w:val="none" w:sz="0" w:space="0" w:color="auto"/>
            <w:right w:val="none" w:sz="0" w:space="0" w:color="auto"/>
          </w:divBdr>
          <w:divsChild>
            <w:div w:id="527840863">
              <w:marLeft w:val="0"/>
              <w:marRight w:val="0"/>
              <w:marTop w:val="0"/>
              <w:marBottom w:val="0"/>
              <w:divBdr>
                <w:top w:val="none" w:sz="0" w:space="0" w:color="auto"/>
                <w:left w:val="none" w:sz="0" w:space="0" w:color="auto"/>
                <w:bottom w:val="none" w:sz="0" w:space="0" w:color="auto"/>
                <w:right w:val="none" w:sz="0" w:space="0" w:color="auto"/>
              </w:divBdr>
              <w:divsChild>
                <w:div w:id="1842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5313">
      <w:bodyDiv w:val="1"/>
      <w:marLeft w:val="0"/>
      <w:marRight w:val="0"/>
      <w:marTop w:val="0"/>
      <w:marBottom w:val="0"/>
      <w:divBdr>
        <w:top w:val="none" w:sz="0" w:space="0" w:color="auto"/>
        <w:left w:val="none" w:sz="0" w:space="0" w:color="auto"/>
        <w:bottom w:val="none" w:sz="0" w:space="0" w:color="auto"/>
        <w:right w:val="none" w:sz="0" w:space="0" w:color="auto"/>
      </w:divBdr>
      <w:divsChild>
        <w:div w:id="94711856">
          <w:marLeft w:val="0"/>
          <w:marRight w:val="0"/>
          <w:marTop w:val="0"/>
          <w:marBottom w:val="0"/>
          <w:divBdr>
            <w:top w:val="none" w:sz="0" w:space="0" w:color="auto"/>
            <w:left w:val="none" w:sz="0" w:space="0" w:color="auto"/>
            <w:bottom w:val="none" w:sz="0" w:space="0" w:color="auto"/>
            <w:right w:val="none" w:sz="0" w:space="0" w:color="auto"/>
          </w:divBdr>
          <w:divsChild>
            <w:div w:id="2026861039">
              <w:marLeft w:val="0"/>
              <w:marRight w:val="0"/>
              <w:marTop w:val="0"/>
              <w:marBottom w:val="0"/>
              <w:divBdr>
                <w:top w:val="none" w:sz="0" w:space="0" w:color="auto"/>
                <w:left w:val="none" w:sz="0" w:space="0" w:color="auto"/>
                <w:bottom w:val="none" w:sz="0" w:space="0" w:color="auto"/>
                <w:right w:val="none" w:sz="0" w:space="0" w:color="auto"/>
              </w:divBdr>
              <w:divsChild>
                <w:div w:id="566379905">
                  <w:marLeft w:val="0"/>
                  <w:marRight w:val="0"/>
                  <w:marTop w:val="0"/>
                  <w:marBottom w:val="0"/>
                  <w:divBdr>
                    <w:top w:val="single" w:sz="6" w:space="0" w:color="E0E0E1"/>
                    <w:left w:val="none" w:sz="0" w:space="0" w:color="auto"/>
                    <w:bottom w:val="none" w:sz="0" w:space="0" w:color="auto"/>
                    <w:right w:val="none" w:sz="0" w:space="0" w:color="auto"/>
                  </w:divBdr>
                  <w:divsChild>
                    <w:div w:id="878397346">
                      <w:marLeft w:val="0"/>
                      <w:marRight w:val="0"/>
                      <w:marTop w:val="0"/>
                      <w:marBottom w:val="0"/>
                      <w:divBdr>
                        <w:top w:val="none" w:sz="0" w:space="0" w:color="auto"/>
                        <w:left w:val="none" w:sz="0" w:space="0" w:color="auto"/>
                        <w:bottom w:val="none" w:sz="0" w:space="0" w:color="auto"/>
                        <w:right w:val="none" w:sz="0" w:space="0" w:color="auto"/>
                      </w:divBdr>
                      <w:divsChild>
                        <w:div w:id="749079834">
                          <w:marLeft w:val="0"/>
                          <w:marRight w:val="0"/>
                          <w:marTop w:val="0"/>
                          <w:marBottom w:val="0"/>
                          <w:divBdr>
                            <w:top w:val="single" w:sz="2" w:space="0" w:color="EFEFEF"/>
                            <w:left w:val="single" w:sz="6" w:space="12" w:color="EFEFEF"/>
                            <w:bottom w:val="single" w:sz="2" w:space="12" w:color="EFEFEF"/>
                            <w:right w:val="single" w:sz="6" w:space="12" w:color="EFEFEF"/>
                          </w:divBdr>
                          <w:divsChild>
                            <w:div w:id="706102555">
                              <w:marLeft w:val="0"/>
                              <w:marRight w:val="0"/>
                              <w:marTop w:val="0"/>
                              <w:marBottom w:val="0"/>
                              <w:divBdr>
                                <w:top w:val="none" w:sz="0" w:space="0" w:color="auto"/>
                                <w:left w:val="none" w:sz="0" w:space="0" w:color="auto"/>
                                <w:bottom w:val="none" w:sz="0" w:space="0" w:color="auto"/>
                                <w:right w:val="none" w:sz="0" w:space="0" w:color="auto"/>
                              </w:divBdr>
                              <w:divsChild>
                                <w:div w:id="7016343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229137">
      <w:bodyDiv w:val="1"/>
      <w:marLeft w:val="0"/>
      <w:marRight w:val="0"/>
      <w:marTop w:val="0"/>
      <w:marBottom w:val="0"/>
      <w:divBdr>
        <w:top w:val="none" w:sz="0" w:space="0" w:color="auto"/>
        <w:left w:val="none" w:sz="0" w:space="0" w:color="auto"/>
        <w:bottom w:val="none" w:sz="0" w:space="0" w:color="auto"/>
        <w:right w:val="none" w:sz="0" w:space="0" w:color="auto"/>
      </w:divBdr>
      <w:divsChild>
        <w:div w:id="1643197092">
          <w:marLeft w:val="0"/>
          <w:marRight w:val="0"/>
          <w:marTop w:val="0"/>
          <w:marBottom w:val="0"/>
          <w:divBdr>
            <w:top w:val="none" w:sz="0" w:space="0" w:color="auto"/>
            <w:left w:val="none" w:sz="0" w:space="0" w:color="auto"/>
            <w:bottom w:val="none" w:sz="0" w:space="0" w:color="auto"/>
            <w:right w:val="none" w:sz="0" w:space="0" w:color="auto"/>
          </w:divBdr>
          <w:divsChild>
            <w:div w:id="89010562">
              <w:marLeft w:val="0"/>
              <w:marRight w:val="0"/>
              <w:marTop w:val="0"/>
              <w:marBottom w:val="0"/>
              <w:divBdr>
                <w:top w:val="none" w:sz="0" w:space="0" w:color="auto"/>
                <w:left w:val="none" w:sz="0" w:space="0" w:color="auto"/>
                <w:bottom w:val="none" w:sz="0" w:space="0" w:color="auto"/>
                <w:right w:val="none" w:sz="0" w:space="0" w:color="auto"/>
              </w:divBdr>
              <w:divsChild>
                <w:div w:id="1463303769">
                  <w:marLeft w:val="0"/>
                  <w:marRight w:val="0"/>
                  <w:marTop w:val="0"/>
                  <w:marBottom w:val="0"/>
                  <w:divBdr>
                    <w:top w:val="single" w:sz="6" w:space="0" w:color="E0E0E1"/>
                    <w:left w:val="none" w:sz="0" w:space="0" w:color="auto"/>
                    <w:bottom w:val="none" w:sz="0" w:space="0" w:color="auto"/>
                    <w:right w:val="none" w:sz="0" w:space="0" w:color="auto"/>
                  </w:divBdr>
                  <w:divsChild>
                    <w:div w:id="1802914463">
                      <w:marLeft w:val="0"/>
                      <w:marRight w:val="0"/>
                      <w:marTop w:val="0"/>
                      <w:marBottom w:val="0"/>
                      <w:divBdr>
                        <w:top w:val="none" w:sz="0" w:space="0" w:color="auto"/>
                        <w:left w:val="none" w:sz="0" w:space="0" w:color="auto"/>
                        <w:bottom w:val="none" w:sz="0" w:space="0" w:color="auto"/>
                        <w:right w:val="none" w:sz="0" w:space="0" w:color="auto"/>
                      </w:divBdr>
                      <w:divsChild>
                        <w:div w:id="738987268">
                          <w:marLeft w:val="0"/>
                          <w:marRight w:val="0"/>
                          <w:marTop w:val="0"/>
                          <w:marBottom w:val="0"/>
                          <w:divBdr>
                            <w:top w:val="single" w:sz="2" w:space="0" w:color="EFEFEF"/>
                            <w:left w:val="single" w:sz="6" w:space="12" w:color="EFEFEF"/>
                            <w:bottom w:val="single" w:sz="2" w:space="12" w:color="EFEFEF"/>
                            <w:right w:val="single" w:sz="6" w:space="12" w:color="EFEFEF"/>
                          </w:divBdr>
                          <w:divsChild>
                            <w:div w:id="1099569308">
                              <w:marLeft w:val="0"/>
                              <w:marRight w:val="0"/>
                              <w:marTop w:val="0"/>
                              <w:marBottom w:val="0"/>
                              <w:divBdr>
                                <w:top w:val="none" w:sz="0" w:space="0" w:color="auto"/>
                                <w:left w:val="none" w:sz="0" w:space="0" w:color="auto"/>
                                <w:bottom w:val="none" w:sz="0" w:space="0" w:color="auto"/>
                                <w:right w:val="none" w:sz="0" w:space="0" w:color="auto"/>
                              </w:divBdr>
                              <w:divsChild>
                                <w:div w:id="1614945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361465">
      <w:bodyDiv w:val="1"/>
      <w:marLeft w:val="0"/>
      <w:marRight w:val="0"/>
      <w:marTop w:val="0"/>
      <w:marBottom w:val="0"/>
      <w:divBdr>
        <w:top w:val="none" w:sz="0" w:space="0" w:color="auto"/>
        <w:left w:val="none" w:sz="0" w:space="0" w:color="auto"/>
        <w:bottom w:val="none" w:sz="0" w:space="0" w:color="auto"/>
        <w:right w:val="none" w:sz="0" w:space="0" w:color="auto"/>
      </w:divBdr>
      <w:divsChild>
        <w:div w:id="1551262172">
          <w:marLeft w:val="0"/>
          <w:marRight w:val="0"/>
          <w:marTop w:val="0"/>
          <w:marBottom w:val="0"/>
          <w:divBdr>
            <w:top w:val="none" w:sz="0" w:space="0" w:color="auto"/>
            <w:left w:val="none" w:sz="0" w:space="0" w:color="auto"/>
            <w:bottom w:val="none" w:sz="0" w:space="0" w:color="auto"/>
            <w:right w:val="none" w:sz="0" w:space="0" w:color="auto"/>
          </w:divBdr>
          <w:divsChild>
            <w:div w:id="8807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725">
      <w:bodyDiv w:val="1"/>
      <w:marLeft w:val="0"/>
      <w:marRight w:val="0"/>
      <w:marTop w:val="0"/>
      <w:marBottom w:val="0"/>
      <w:divBdr>
        <w:top w:val="none" w:sz="0" w:space="0" w:color="auto"/>
        <w:left w:val="none" w:sz="0" w:space="0" w:color="auto"/>
        <w:bottom w:val="none" w:sz="0" w:space="0" w:color="auto"/>
        <w:right w:val="none" w:sz="0" w:space="0" w:color="auto"/>
      </w:divBdr>
      <w:divsChild>
        <w:div w:id="440032778">
          <w:marLeft w:val="0"/>
          <w:marRight w:val="0"/>
          <w:marTop w:val="0"/>
          <w:marBottom w:val="0"/>
          <w:divBdr>
            <w:top w:val="none" w:sz="0" w:space="0" w:color="auto"/>
            <w:left w:val="none" w:sz="0" w:space="0" w:color="auto"/>
            <w:bottom w:val="none" w:sz="0" w:space="0" w:color="auto"/>
            <w:right w:val="none" w:sz="0" w:space="0" w:color="auto"/>
          </w:divBdr>
          <w:divsChild>
            <w:div w:id="193226383">
              <w:marLeft w:val="0"/>
              <w:marRight w:val="0"/>
              <w:marTop w:val="0"/>
              <w:marBottom w:val="0"/>
              <w:divBdr>
                <w:top w:val="none" w:sz="0" w:space="0" w:color="auto"/>
                <w:left w:val="none" w:sz="0" w:space="0" w:color="auto"/>
                <w:bottom w:val="none" w:sz="0" w:space="0" w:color="auto"/>
                <w:right w:val="none" w:sz="0" w:space="0" w:color="auto"/>
              </w:divBdr>
              <w:divsChild>
                <w:div w:id="1634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09408">
      <w:bodyDiv w:val="1"/>
      <w:marLeft w:val="0"/>
      <w:marRight w:val="0"/>
      <w:marTop w:val="0"/>
      <w:marBottom w:val="0"/>
      <w:divBdr>
        <w:top w:val="none" w:sz="0" w:space="0" w:color="auto"/>
        <w:left w:val="none" w:sz="0" w:space="0" w:color="auto"/>
        <w:bottom w:val="none" w:sz="0" w:space="0" w:color="auto"/>
        <w:right w:val="none" w:sz="0" w:space="0" w:color="auto"/>
      </w:divBdr>
      <w:divsChild>
        <w:div w:id="1683315016">
          <w:marLeft w:val="0"/>
          <w:marRight w:val="0"/>
          <w:marTop w:val="0"/>
          <w:marBottom w:val="0"/>
          <w:divBdr>
            <w:top w:val="none" w:sz="0" w:space="0" w:color="auto"/>
            <w:left w:val="none" w:sz="0" w:space="0" w:color="auto"/>
            <w:bottom w:val="none" w:sz="0" w:space="0" w:color="auto"/>
            <w:right w:val="none" w:sz="0" w:space="0" w:color="auto"/>
          </w:divBdr>
          <w:divsChild>
            <w:div w:id="1728991140">
              <w:marLeft w:val="0"/>
              <w:marRight w:val="0"/>
              <w:marTop w:val="0"/>
              <w:marBottom w:val="0"/>
              <w:divBdr>
                <w:top w:val="none" w:sz="0" w:space="0" w:color="auto"/>
                <w:left w:val="none" w:sz="0" w:space="0" w:color="auto"/>
                <w:bottom w:val="none" w:sz="0" w:space="0" w:color="auto"/>
                <w:right w:val="none" w:sz="0" w:space="0" w:color="auto"/>
              </w:divBdr>
              <w:divsChild>
                <w:div w:id="823617849">
                  <w:marLeft w:val="0"/>
                  <w:marRight w:val="0"/>
                  <w:marTop w:val="0"/>
                  <w:marBottom w:val="0"/>
                  <w:divBdr>
                    <w:top w:val="single" w:sz="6" w:space="0" w:color="E0E0E1"/>
                    <w:left w:val="none" w:sz="0" w:space="0" w:color="auto"/>
                    <w:bottom w:val="none" w:sz="0" w:space="0" w:color="auto"/>
                    <w:right w:val="none" w:sz="0" w:space="0" w:color="auto"/>
                  </w:divBdr>
                  <w:divsChild>
                    <w:div w:id="2062823348">
                      <w:marLeft w:val="0"/>
                      <w:marRight w:val="0"/>
                      <w:marTop w:val="0"/>
                      <w:marBottom w:val="0"/>
                      <w:divBdr>
                        <w:top w:val="none" w:sz="0" w:space="0" w:color="auto"/>
                        <w:left w:val="none" w:sz="0" w:space="0" w:color="auto"/>
                        <w:bottom w:val="none" w:sz="0" w:space="0" w:color="auto"/>
                        <w:right w:val="none" w:sz="0" w:space="0" w:color="auto"/>
                      </w:divBdr>
                      <w:divsChild>
                        <w:div w:id="395980119">
                          <w:marLeft w:val="0"/>
                          <w:marRight w:val="0"/>
                          <w:marTop w:val="0"/>
                          <w:marBottom w:val="0"/>
                          <w:divBdr>
                            <w:top w:val="single" w:sz="2" w:space="0" w:color="EFEFEF"/>
                            <w:left w:val="single" w:sz="6" w:space="12" w:color="EFEFEF"/>
                            <w:bottom w:val="single" w:sz="2" w:space="12" w:color="EFEFEF"/>
                            <w:right w:val="single" w:sz="6" w:space="12" w:color="EFEFEF"/>
                          </w:divBdr>
                          <w:divsChild>
                            <w:div w:id="1639146700">
                              <w:marLeft w:val="0"/>
                              <w:marRight w:val="0"/>
                              <w:marTop w:val="0"/>
                              <w:marBottom w:val="0"/>
                              <w:divBdr>
                                <w:top w:val="none" w:sz="0" w:space="0" w:color="auto"/>
                                <w:left w:val="none" w:sz="0" w:space="0" w:color="auto"/>
                                <w:bottom w:val="none" w:sz="0" w:space="0" w:color="auto"/>
                                <w:right w:val="none" w:sz="0" w:space="0" w:color="auto"/>
                              </w:divBdr>
                              <w:divsChild>
                                <w:div w:id="119157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436034">
      <w:bodyDiv w:val="1"/>
      <w:marLeft w:val="0"/>
      <w:marRight w:val="0"/>
      <w:marTop w:val="0"/>
      <w:marBottom w:val="0"/>
      <w:divBdr>
        <w:top w:val="none" w:sz="0" w:space="0" w:color="auto"/>
        <w:left w:val="none" w:sz="0" w:space="0" w:color="auto"/>
        <w:bottom w:val="none" w:sz="0" w:space="0" w:color="auto"/>
        <w:right w:val="none" w:sz="0" w:space="0" w:color="auto"/>
      </w:divBdr>
      <w:divsChild>
        <w:div w:id="570426637">
          <w:marLeft w:val="0"/>
          <w:marRight w:val="0"/>
          <w:marTop w:val="0"/>
          <w:marBottom w:val="0"/>
          <w:divBdr>
            <w:top w:val="none" w:sz="0" w:space="0" w:color="auto"/>
            <w:left w:val="none" w:sz="0" w:space="0" w:color="auto"/>
            <w:bottom w:val="none" w:sz="0" w:space="0" w:color="auto"/>
            <w:right w:val="none" w:sz="0" w:space="0" w:color="auto"/>
          </w:divBdr>
          <w:divsChild>
            <w:div w:id="27418455">
              <w:marLeft w:val="0"/>
              <w:marRight w:val="0"/>
              <w:marTop w:val="0"/>
              <w:marBottom w:val="0"/>
              <w:divBdr>
                <w:top w:val="none" w:sz="0" w:space="0" w:color="auto"/>
                <w:left w:val="none" w:sz="0" w:space="0" w:color="auto"/>
                <w:bottom w:val="none" w:sz="0" w:space="0" w:color="auto"/>
                <w:right w:val="none" w:sz="0" w:space="0" w:color="auto"/>
              </w:divBdr>
              <w:divsChild>
                <w:div w:id="1795752683">
                  <w:marLeft w:val="0"/>
                  <w:marRight w:val="0"/>
                  <w:marTop w:val="0"/>
                  <w:marBottom w:val="0"/>
                  <w:divBdr>
                    <w:top w:val="single" w:sz="6" w:space="0" w:color="E0E0E1"/>
                    <w:left w:val="none" w:sz="0" w:space="0" w:color="auto"/>
                    <w:bottom w:val="none" w:sz="0" w:space="0" w:color="auto"/>
                    <w:right w:val="none" w:sz="0" w:space="0" w:color="auto"/>
                  </w:divBdr>
                  <w:divsChild>
                    <w:div w:id="646741787">
                      <w:marLeft w:val="0"/>
                      <w:marRight w:val="0"/>
                      <w:marTop w:val="0"/>
                      <w:marBottom w:val="0"/>
                      <w:divBdr>
                        <w:top w:val="none" w:sz="0" w:space="0" w:color="auto"/>
                        <w:left w:val="none" w:sz="0" w:space="0" w:color="auto"/>
                        <w:bottom w:val="none" w:sz="0" w:space="0" w:color="auto"/>
                        <w:right w:val="none" w:sz="0" w:space="0" w:color="auto"/>
                      </w:divBdr>
                      <w:divsChild>
                        <w:div w:id="960234827">
                          <w:marLeft w:val="0"/>
                          <w:marRight w:val="0"/>
                          <w:marTop w:val="0"/>
                          <w:marBottom w:val="0"/>
                          <w:divBdr>
                            <w:top w:val="single" w:sz="2" w:space="0" w:color="EFEFEF"/>
                            <w:left w:val="single" w:sz="6" w:space="12" w:color="EFEFEF"/>
                            <w:bottom w:val="single" w:sz="2" w:space="12" w:color="EFEFEF"/>
                            <w:right w:val="single" w:sz="6" w:space="12" w:color="EFEFEF"/>
                          </w:divBdr>
                          <w:divsChild>
                            <w:div w:id="169763161">
                              <w:marLeft w:val="0"/>
                              <w:marRight w:val="0"/>
                              <w:marTop w:val="0"/>
                              <w:marBottom w:val="0"/>
                              <w:divBdr>
                                <w:top w:val="none" w:sz="0" w:space="0" w:color="auto"/>
                                <w:left w:val="none" w:sz="0" w:space="0" w:color="auto"/>
                                <w:bottom w:val="none" w:sz="0" w:space="0" w:color="auto"/>
                                <w:right w:val="none" w:sz="0" w:space="0" w:color="auto"/>
                              </w:divBdr>
                              <w:divsChild>
                                <w:div w:id="1061715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221105">
      <w:bodyDiv w:val="1"/>
      <w:marLeft w:val="0"/>
      <w:marRight w:val="0"/>
      <w:marTop w:val="0"/>
      <w:marBottom w:val="0"/>
      <w:divBdr>
        <w:top w:val="none" w:sz="0" w:space="0" w:color="auto"/>
        <w:left w:val="none" w:sz="0" w:space="0" w:color="auto"/>
        <w:bottom w:val="none" w:sz="0" w:space="0" w:color="auto"/>
        <w:right w:val="none" w:sz="0" w:space="0" w:color="auto"/>
      </w:divBdr>
      <w:divsChild>
        <w:div w:id="1298339337">
          <w:marLeft w:val="0"/>
          <w:marRight w:val="0"/>
          <w:marTop w:val="0"/>
          <w:marBottom w:val="0"/>
          <w:divBdr>
            <w:top w:val="none" w:sz="0" w:space="0" w:color="auto"/>
            <w:left w:val="none" w:sz="0" w:space="0" w:color="auto"/>
            <w:bottom w:val="none" w:sz="0" w:space="0" w:color="auto"/>
            <w:right w:val="none" w:sz="0" w:space="0" w:color="auto"/>
          </w:divBdr>
          <w:divsChild>
            <w:div w:id="1072308839">
              <w:marLeft w:val="0"/>
              <w:marRight w:val="0"/>
              <w:marTop w:val="0"/>
              <w:marBottom w:val="0"/>
              <w:divBdr>
                <w:top w:val="none" w:sz="0" w:space="0" w:color="auto"/>
                <w:left w:val="none" w:sz="0" w:space="0" w:color="auto"/>
                <w:bottom w:val="none" w:sz="0" w:space="0" w:color="auto"/>
                <w:right w:val="none" w:sz="0" w:space="0" w:color="auto"/>
              </w:divBdr>
              <w:divsChild>
                <w:div w:id="123275223">
                  <w:marLeft w:val="0"/>
                  <w:marRight w:val="0"/>
                  <w:marTop w:val="0"/>
                  <w:marBottom w:val="0"/>
                  <w:divBdr>
                    <w:top w:val="single" w:sz="6" w:space="0" w:color="E0E0E1"/>
                    <w:left w:val="none" w:sz="0" w:space="0" w:color="auto"/>
                    <w:bottom w:val="none" w:sz="0" w:space="0" w:color="auto"/>
                    <w:right w:val="none" w:sz="0" w:space="0" w:color="auto"/>
                  </w:divBdr>
                  <w:divsChild>
                    <w:div w:id="1578250557">
                      <w:marLeft w:val="0"/>
                      <w:marRight w:val="0"/>
                      <w:marTop w:val="0"/>
                      <w:marBottom w:val="0"/>
                      <w:divBdr>
                        <w:top w:val="none" w:sz="0" w:space="0" w:color="auto"/>
                        <w:left w:val="none" w:sz="0" w:space="0" w:color="auto"/>
                        <w:bottom w:val="none" w:sz="0" w:space="0" w:color="auto"/>
                        <w:right w:val="none" w:sz="0" w:space="0" w:color="auto"/>
                      </w:divBdr>
                      <w:divsChild>
                        <w:div w:id="1603873827">
                          <w:marLeft w:val="0"/>
                          <w:marRight w:val="0"/>
                          <w:marTop w:val="0"/>
                          <w:marBottom w:val="0"/>
                          <w:divBdr>
                            <w:top w:val="single" w:sz="2" w:space="0" w:color="EFEFEF"/>
                            <w:left w:val="single" w:sz="6" w:space="12" w:color="EFEFEF"/>
                            <w:bottom w:val="single" w:sz="2" w:space="12" w:color="EFEFEF"/>
                            <w:right w:val="single" w:sz="6" w:space="12" w:color="EFEFEF"/>
                          </w:divBdr>
                          <w:divsChild>
                            <w:div w:id="444275926">
                              <w:marLeft w:val="0"/>
                              <w:marRight w:val="0"/>
                              <w:marTop w:val="0"/>
                              <w:marBottom w:val="0"/>
                              <w:divBdr>
                                <w:top w:val="none" w:sz="0" w:space="0" w:color="auto"/>
                                <w:left w:val="none" w:sz="0" w:space="0" w:color="auto"/>
                                <w:bottom w:val="none" w:sz="0" w:space="0" w:color="auto"/>
                                <w:right w:val="none" w:sz="0" w:space="0" w:color="auto"/>
                              </w:divBdr>
                              <w:divsChild>
                                <w:div w:id="196129971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170506">
      <w:bodyDiv w:val="1"/>
      <w:marLeft w:val="0"/>
      <w:marRight w:val="0"/>
      <w:marTop w:val="0"/>
      <w:marBottom w:val="0"/>
      <w:divBdr>
        <w:top w:val="none" w:sz="0" w:space="0" w:color="auto"/>
        <w:left w:val="none" w:sz="0" w:space="0" w:color="auto"/>
        <w:bottom w:val="none" w:sz="0" w:space="0" w:color="auto"/>
        <w:right w:val="none" w:sz="0" w:space="0" w:color="auto"/>
      </w:divBdr>
      <w:divsChild>
        <w:div w:id="1150369432">
          <w:marLeft w:val="0"/>
          <w:marRight w:val="0"/>
          <w:marTop w:val="0"/>
          <w:marBottom w:val="0"/>
          <w:divBdr>
            <w:top w:val="none" w:sz="0" w:space="0" w:color="auto"/>
            <w:left w:val="none" w:sz="0" w:space="0" w:color="auto"/>
            <w:bottom w:val="none" w:sz="0" w:space="0" w:color="auto"/>
            <w:right w:val="none" w:sz="0" w:space="0" w:color="auto"/>
          </w:divBdr>
          <w:divsChild>
            <w:div w:id="1991208936">
              <w:marLeft w:val="0"/>
              <w:marRight w:val="0"/>
              <w:marTop w:val="0"/>
              <w:marBottom w:val="0"/>
              <w:divBdr>
                <w:top w:val="none" w:sz="0" w:space="0" w:color="auto"/>
                <w:left w:val="none" w:sz="0" w:space="0" w:color="auto"/>
                <w:bottom w:val="none" w:sz="0" w:space="0" w:color="auto"/>
                <w:right w:val="none" w:sz="0" w:space="0" w:color="auto"/>
              </w:divBdr>
              <w:divsChild>
                <w:div w:id="434450155">
                  <w:marLeft w:val="0"/>
                  <w:marRight w:val="0"/>
                  <w:marTop w:val="0"/>
                  <w:marBottom w:val="0"/>
                  <w:divBdr>
                    <w:top w:val="single" w:sz="6" w:space="0" w:color="E0E0E1"/>
                    <w:left w:val="none" w:sz="0" w:space="0" w:color="auto"/>
                    <w:bottom w:val="none" w:sz="0" w:space="0" w:color="auto"/>
                    <w:right w:val="none" w:sz="0" w:space="0" w:color="auto"/>
                  </w:divBdr>
                  <w:divsChild>
                    <w:div w:id="850725215">
                      <w:marLeft w:val="0"/>
                      <w:marRight w:val="0"/>
                      <w:marTop w:val="0"/>
                      <w:marBottom w:val="0"/>
                      <w:divBdr>
                        <w:top w:val="none" w:sz="0" w:space="0" w:color="auto"/>
                        <w:left w:val="none" w:sz="0" w:space="0" w:color="auto"/>
                        <w:bottom w:val="none" w:sz="0" w:space="0" w:color="auto"/>
                        <w:right w:val="none" w:sz="0" w:space="0" w:color="auto"/>
                      </w:divBdr>
                      <w:divsChild>
                        <w:div w:id="913468431">
                          <w:marLeft w:val="0"/>
                          <w:marRight w:val="0"/>
                          <w:marTop w:val="0"/>
                          <w:marBottom w:val="0"/>
                          <w:divBdr>
                            <w:top w:val="single" w:sz="2" w:space="0" w:color="EFEFEF"/>
                            <w:left w:val="single" w:sz="6" w:space="12" w:color="EFEFEF"/>
                            <w:bottom w:val="single" w:sz="2" w:space="12" w:color="EFEFEF"/>
                            <w:right w:val="single" w:sz="6" w:space="12" w:color="EFEFEF"/>
                          </w:divBdr>
                          <w:divsChild>
                            <w:div w:id="1354308281">
                              <w:marLeft w:val="0"/>
                              <w:marRight w:val="0"/>
                              <w:marTop w:val="0"/>
                              <w:marBottom w:val="0"/>
                              <w:divBdr>
                                <w:top w:val="none" w:sz="0" w:space="0" w:color="auto"/>
                                <w:left w:val="none" w:sz="0" w:space="0" w:color="auto"/>
                                <w:bottom w:val="none" w:sz="0" w:space="0" w:color="auto"/>
                                <w:right w:val="none" w:sz="0" w:space="0" w:color="auto"/>
                              </w:divBdr>
                              <w:divsChild>
                                <w:div w:id="1255436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130825">
      <w:bodyDiv w:val="1"/>
      <w:marLeft w:val="0"/>
      <w:marRight w:val="0"/>
      <w:marTop w:val="0"/>
      <w:marBottom w:val="0"/>
      <w:divBdr>
        <w:top w:val="none" w:sz="0" w:space="0" w:color="auto"/>
        <w:left w:val="none" w:sz="0" w:space="0" w:color="auto"/>
        <w:bottom w:val="none" w:sz="0" w:space="0" w:color="auto"/>
        <w:right w:val="none" w:sz="0" w:space="0" w:color="auto"/>
      </w:divBdr>
    </w:div>
    <w:div w:id="1642346544">
      <w:bodyDiv w:val="1"/>
      <w:marLeft w:val="0"/>
      <w:marRight w:val="0"/>
      <w:marTop w:val="0"/>
      <w:marBottom w:val="0"/>
      <w:divBdr>
        <w:top w:val="none" w:sz="0" w:space="0" w:color="auto"/>
        <w:left w:val="none" w:sz="0" w:space="0" w:color="auto"/>
        <w:bottom w:val="none" w:sz="0" w:space="0" w:color="auto"/>
        <w:right w:val="none" w:sz="0" w:space="0" w:color="auto"/>
      </w:divBdr>
    </w:div>
    <w:div w:id="1665623238">
      <w:bodyDiv w:val="1"/>
      <w:marLeft w:val="0"/>
      <w:marRight w:val="0"/>
      <w:marTop w:val="0"/>
      <w:marBottom w:val="0"/>
      <w:divBdr>
        <w:top w:val="none" w:sz="0" w:space="0" w:color="auto"/>
        <w:left w:val="none" w:sz="0" w:space="0" w:color="auto"/>
        <w:bottom w:val="none" w:sz="0" w:space="0" w:color="auto"/>
        <w:right w:val="none" w:sz="0" w:space="0" w:color="auto"/>
      </w:divBdr>
      <w:divsChild>
        <w:div w:id="1715882429">
          <w:marLeft w:val="0"/>
          <w:marRight w:val="0"/>
          <w:marTop w:val="0"/>
          <w:marBottom w:val="0"/>
          <w:divBdr>
            <w:top w:val="none" w:sz="0" w:space="0" w:color="auto"/>
            <w:left w:val="none" w:sz="0" w:space="0" w:color="auto"/>
            <w:bottom w:val="none" w:sz="0" w:space="0" w:color="auto"/>
            <w:right w:val="none" w:sz="0" w:space="0" w:color="auto"/>
          </w:divBdr>
          <w:divsChild>
            <w:div w:id="839734821">
              <w:marLeft w:val="0"/>
              <w:marRight w:val="0"/>
              <w:marTop w:val="0"/>
              <w:marBottom w:val="0"/>
              <w:divBdr>
                <w:top w:val="none" w:sz="0" w:space="0" w:color="auto"/>
                <w:left w:val="none" w:sz="0" w:space="0" w:color="auto"/>
                <w:bottom w:val="none" w:sz="0" w:space="0" w:color="auto"/>
                <w:right w:val="none" w:sz="0" w:space="0" w:color="auto"/>
              </w:divBdr>
              <w:divsChild>
                <w:div w:id="15234204">
                  <w:marLeft w:val="0"/>
                  <w:marRight w:val="0"/>
                  <w:marTop w:val="0"/>
                  <w:marBottom w:val="0"/>
                  <w:divBdr>
                    <w:top w:val="single" w:sz="6" w:space="0" w:color="E0E0E1"/>
                    <w:left w:val="none" w:sz="0" w:space="0" w:color="auto"/>
                    <w:bottom w:val="none" w:sz="0" w:space="0" w:color="auto"/>
                    <w:right w:val="none" w:sz="0" w:space="0" w:color="auto"/>
                  </w:divBdr>
                  <w:divsChild>
                    <w:div w:id="1702198431">
                      <w:marLeft w:val="0"/>
                      <w:marRight w:val="0"/>
                      <w:marTop w:val="0"/>
                      <w:marBottom w:val="0"/>
                      <w:divBdr>
                        <w:top w:val="none" w:sz="0" w:space="0" w:color="auto"/>
                        <w:left w:val="none" w:sz="0" w:space="0" w:color="auto"/>
                        <w:bottom w:val="none" w:sz="0" w:space="0" w:color="auto"/>
                        <w:right w:val="none" w:sz="0" w:space="0" w:color="auto"/>
                      </w:divBdr>
                      <w:divsChild>
                        <w:div w:id="1927572717">
                          <w:marLeft w:val="0"/>
                          <w:marRight w:val="0"/>
                          <w:marTop w:val="0"/>
                          <w:marBottom w:val="0"/>
                          <w:divBdr>
                            <w:top w:val="single" w:sz="2" w:space="0" w:color="EFEFEF"/>
                            <w:left w:val="single" w:sz="6" w:space="12" w:color="EFEFEF"/>
                            <w:bottom w:val="single" w:sz="2" w:space="12" w:color="EFEFEF"/>
                            <w:right w:val="single" w:sz="6" w:space="12" w:color="EFEFEF"/>
                          </w:divBdr>
                          <w:divsChild>
                            <w:div w:id="572348402">
                              <w:marLeft w:val="0"/>
                              <w:marRight w:val="0"/>
                              <w:marTop w:val="0"/>
                              <w:marBottom w:val="0"/>
                              <w:divBdr>
                                <w:top w:val="none" w:sz="0" w:space="0" w:color="auto"/>
                                <w:left w:val="none" w:sz="0" w:space="0" w:color="auto"/>
                                <w:bottom w:val="none" w:sz="0" w:space="0" w:color="auto"/>
                                <w:right w:val="none" w:sz="0" w:space="0" w:color="auto"/>
                              </w:divBdr>
                              <w:divsChild>
                                <w:div w:id="15415521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98162">
      <w:bodyDiv w:val="1"/>
      <w:marLeft w:val="0"/>
      <w:marRight w:val="0"/>
      <w:marTop w:val="0"/>
      <w:marBottom w:val="0"/>
      <w:divBdr>
        <w:top w:val="none" w:sz="0" w:space="0" w:color="auto"/>
        <w:left w:val="none" w:sz="0" w:space="0" w:color="auto"/>
        <w:bottom w:val="none" w:sz="0" w:space="0" w:color="auto"/>
        <w:right w:val="none" w:sz="0" w:space="0" w:color="auto"/>
      </w:divBdr>
      <w:divsChild>
        <w:div w:id="433785432">
          <w:marLeft w:val="0"/>
          <w:marRight w:val="0"/>
          <w:marTop w:val="0"/>
          <w:marBottom w:val="0"/>
          <w:divBdr>
            <w:top w:val="none" w:sz="0" w:space="0" w:color="auto"/>
            <w:left w:val="none" w:sz="0" w:space="0" w:color="auto"/>
            <w:bottom w:val="none" w:sz="0" w:space="0" w:color="auto"/>
            <w:right w:val="none" w:sz="0" w:space="0" w:color="auto"/>
          </w:divBdr>
          <w:divsChild>
            <w:div w:id="1785151293">
              <w:marLeft w:val="0"/>
              <w:marRight w:val="0"/>
              <w:marTop w:val="0"/>
              <w:marBottom w:val="0"/>
              <w:divBdr>
                <w:top w:val="none" w:sz="0" w:space="0" w:color="auto"/>
                <w:left w:val="none" w:sz="0" w:space="0" w:color="auto"/>
                <w:bottom w:val="none" w:sz="0" w:space="0" w:color="auto"/>
                <w:right w:val="none" w:sz="0" w:space="0" w:color="auto"/>
              </w:divBdr>
              <w:divsChild>
                <w:div w:id="1295714637">
                  <w:marLeft w:val="0"/>
                  <w:marRight w:val="0"/>
                  <w:marTop w:val="0"/>
                  <w:marBottom w:val="0"/>
                  <w:divBdr>
                    <w:top w:val="single" w:sz="6" w:space="0" w:color="E0E0E1"/>
                    <w:left w:val="none" w:sz="0" w:space="0" w:color="auto"/>
                    <w:bottom w:val="none" w:sz="0" w:space="0" w:color="auto"/>
                    <w:right w:val="none" w:sz="0" w:space="0" w:color="auto"/>
                  </w:divBdr>
                  <w:divsChild>
                    <w:div w:id="308485594">
                      <w:marLeft w:val="0"/>
                      <w:marRight w:val="0"/>
                      <w:marTop w:val="0"/>
                      <w:marBottom w:val="0"/>
                      <w:divBdr>
                        <w:top w:val="none" w:sz="0" w:space="0" w:color="auto"/>
                        <w:left w:val="none" w:sz="0" w:space="0" w:color="auto"/>
                        <w:bottom w:val="none" w:sz="0" w:space="0" w:color="auto"/>
                        <w:right w:val="none" w:sz="0" w:space="0" w:color="auto"/>
                      </w:divBdr>
                      <w:divsChild>
                        <w:div w:id="58217368">
                          <w:marLeft w:val="0"/>
                          <w:marRight w:val="0"/>
                          <w:marTop w:val="0"/>
                          <w:marBottom w:val="0"/>
                          <w:divBdr>
                            <w:top w:val="single" w:sz="2" w:space="0" w:color="EFEFEF"/>
                            <w:left w:val="single" w:sz="6" w:space="12" w:color="EFEFEF"/>
                            <w:bottom w:val="single" w:sz="2" w:space="12" w:color="EFEFEF"/>
                            <w:right w:val="single" w:sz="6" w:space="12" w:color="EFEFEF"/>
                          </w:divBdr>
                          <w:divsChild>
                            <w:div w:id="1353603919">
                              <w:marLeft w:val="0"/>
                              <w:marRight w:val="0"/>
                              <w:marTop w:val="0"/>
                              <w:marBottom w:val="0"/>
                              <w:divBdr>
                                <w:top w:val="none" w:sz="0" w:space="0" w:color="auto"/>
                                <w:left w:val="none" w:sz="0" w:space="0" w:color="auto"/>
                                <w:bottom w:val="none" w:sz="0" w:space="0" w:color="auto"/>
                                <w:right w:val="none" w:sz="0" w:space="0" w:color="auto"/>
                              </w:divBdr>
                              <w:divsChild>
                                <w:div w:id="4398420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3466">
      <w:bodyDiv w:val="1"/>
      <w:marLeft w:val="0"/>
      <w:marRight w:val="0"/>
      <w:marTop w:val="0"/>
      <w:marBottom w:val="0"/>
      <w:divBdr>
        <w:top w:val="none" w:sz="0" w:space="0" w:color="auto"/>
        <w:left w:val="none" w:sz="0" w:space="0" w:color="auto"/>
        <w:bottom w:val="none" w:sz="0" w:space="0" w:color="auto"/>
        <w:right w:val="none" w:sz="0" w:space="0" w:color="auto"/>
      </w:divBdr>
      <w:divsChild>
        <w:div w:id="763840657">
          <w:marLeft w:val="0"/>
          <w:marRight w:val="0"/>
          <w:marTop w:val="0"/>
          <w:marBottom w:val="0"/>
          <w:divBdr>
            <w:top w:val="none" w:sz="0" w:space="0" w:color="auto"/>
            <w:left w:val="none" w:sz="0" w:space="0" w:color="auto"/>
            <w:bottom w:val="none" w:sz="0" w:space="0" w:color="auto"/>
            <w:right w:val="none" w:sz="0" w:space="0" w:color="auto"/>
          </w:divBdr>
          <w:divsChild>
            <w:div w:id="1406760499">
              <w:marLeft w:val="0"/>
              <w:marRight w:val="0"/>
              <w:marTop w:val="0"/>
              <w:marBottom w:val="0"/>
              <w:divBdr>
                <w:top w:val="none" w:sz="0" w:space="0" w:color="auto"/>
                <w:left w:val="none" w:sz="0" w:space="0" w:color="auto"/>
                <w:bottom w:val="none" w:sz="0" w:space="0" w:color="auto"/>
                <w:right w:val="none" w:sz="0" w:space="0" w:color="auto"/>
              </w:divBdr>
              <w:divsChild>
                <w:div w:id="692879211">
                  <w:marLeft w:val="0"/>
                  <w:marRight w:val="0"/>
                  <w:marTop w:val="0"/>
                  <w:marBottom w:val="0"/>
                  <w:divBdr>
                    <w:top w:val="single" w:sz="6" w:space="0" w:color="E0E0E1"/>
                    <w:left w:val="none" w:sz="0" w:space="0" w:color="auto"/>
                    <w:bottom w:val="none" w:sz="0" w:space="0" w:color="auto"/>
                    <w:right w:val="none" w:sz="0" w:space="0" w:color="auto"/>
                  </w:divBdr>
                  <w:divsChild>
                    <w:div w:id="747920551">
                      <w:marLeft w:val="0"/>
                      <w:marRight w:val="0"/>
                      <w:marTop w:val="0"/>
                      <w:marBottom w:val="0"/>
                      <w:divBdr>
                        <w:top w:val="none" w:sz="0" w:space="0" w:color="auto"/>
                        <w:left w:val="none" w:sz="0" w:space="0" w:color="auto"/>
                        <w:bottom w:val="none" w:sz="0" w:space="0" w:color="auto"/>
                        <w:right w:val="none" w:sz="0" w:space="0" w:color="auto"/>
                      </w:divBdr>
                      <w:divsChild>
                        <w:div w:id="606884554">
                          <w:marLeft w:val="0"/>
                          <w:marRight w:val="0"/>
                          <w:marTop w:val="0"/>
                          <w:marBottom w:val="0"/>
                          <w:divBdr>
                            <w:top w:val="single" w:sz="2" w:space="0" w:color="EFEFEF"/>
                            <w:left w:val="single" w:sz="6" w:space="12" w:color="EFEFEF"/>
                            <w:bottom w:val="single" w:sz="2" w:space="12" w:color="EFEFEF"/>
                            <w:right w:val="single" w:sz="6" w:space="12" w:color="EFEFEF"/>
                          </w:divBdr>
                          <w:divsChild>
                            <w:div w:id="66808260">
                              <w:marLeft w:val="0"/>
                              <w:marRight w:val="0"/>
                              <w:marTop w:val="0"/>
                              <w:marBottom w:val="0"/>
                              <w:divBdr>
                                <w:top w:val="none" w:sz="0" w:space="0" w:color="auto"/>
                                <w:left w:val="none" w:sz="0" w:space="0" w:color="auto"/>
                                <w:bottom w:val="none" w:sz="0" w:space="0" w:color="auto"/>
                                <w:right w:val="none" w:sz="0" w:space="0" w:color="auto"/>
                              </w:divBdr>
                              <w:divsChild>
                                <w:div w:id="2586093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05798">
      <w:bodyDiv w:val="1"/>
      <w:marLeft w:val="0"/>
      <w:marRight w:val="0"/>
      <w:marTop w:val="0"/>
      <w:marBottom w:val="0"/>
      <w:divBdr>
        <w:top w:val="none" w:sz="0" w:space="0" w:color="auto"/>
        <w:left w:val="none" w:sz="0" w:space="0" w:color="auto"/>
        <w:bottom w:val="none" w:sz="0" w:space="0" w:color="auto"/>
        <w:right w:val="none" w:sz="0" w:space="0" w:color="auto"/>
      </w:divBdr>
      <w:divsChild>
        <w:div w:id="454252663">
          <w:marLeft w:val="0"/>
          <w:marRight w:val="0"/>
          <w:marTop w:val="0"/>
          <w:marBottom w:val="0"/>
          <w:divBdr>
            <w:top w:val="none" w:sz="0" w:space="0" w:color="auto"/>
            <w:left w:val="none" w:sz="0" w:space="0" w:color="auto"/>
            <w:bottom w:val="none" w:sz="0" w:space="0" w:color="auto"/>
            <w:right w:val="none" w:sz="0" w:space="0" w:color="auto"/>
          </w:divBdr>
          <w:divsChild>
            <w:div w:id="1886091580">
              <w:marLeft w:val="0"/>
              <w:marRight w:val="0"/>
              <w:marTop w:val="0"/>
              <w:marBottom w:val="0"/>
              <w:divBdr>
                <w:top w:val="none" w:sz="0" w:space="0" w:color="auto"/>
                <w:left w:val="none" w:sz="0" w:space="0" w:color="auto"/>
                <w:bottom w:val="none" w:sz="0" w:space="0" w:color="auto"/>
                <w:right w:val="none" w:sz="0" w:space="0" w:color="auto"/>
              </w:divBdr>
              <w:divsChild>
                <w:div w:id="1237665656">
                  <w:marLeft w:val="0"/>
                  <w:marRight w:val="0"/>
                  <w:marTop w:val="0"/>
                  <w:marBottom w:val="0"/>
                  <w:divBdr>
                    <w:top w:val="single" w:sz="6" w:space="0" w:color="E0E0E1"/>
                    <w:left w:val="none" w:sz="0" w:space="0" w:color="auto"/>
                    <w:bottom w:val="none" w:sz="0" w:space="0" w:color="auto"/>
                    <w:right w:val="none" w:sz="0" w:space="0" w:color="auto"/>
                  </w:divBdr>
                  <w:divsChild>
                    <w:div w:id="1017543654">
                      <w:marLeft w:val="0"/>
                      <w:marRight w:val="0"/>
                      <w:marTop w:val="0"/>
                      <w:marBottom w:val="0"/>
                      <w:divBdr>
                        <w:top w:val="none" w:sz="0" w:space="0" w:color="auto"/>
                        <w:left w:val="none" w:sz="0" w:space="0" w:color="auto"/>
                        <w:bottom w:val="none" w:sz="0" w:space="0" w:color="auto"/>
                        <w:right w:val="none" w:sz="0" w:space="0" w:color="auto"/>
                      </w:divBdr>
                      <w:divsChild>
                        <w:div w:id="1056858727">
                          <w:marLeft w:val="0"/>
                          <w:marRight w:val="0"/>
                          <w:marTop w:val="0"/>
                          <w:marBottom w:val="0"/>
                          <w:divBdr>
                            <w:top w:val="single" w:sz="2" w:space="0" w:color="EFEFEF"/>
                            <w:left w:val="single" w:sz="6" w:space="12" w:color="EFEFEF"/>
                            <w:bottom w:val="single" w:sz="2" w:space="12" w:color="EFEFEF"/>
                            <w:right w:val="single" w:sz="6" w:space="12" w:color="EFEFEF"/>
                          </w:divBdr>
                          <w:divsChild>
                            <w:div w:id="791482781">
                              <w:marLeft w:val="0"/>
                              <w:marRight w:val="0"/>
                              <w:marTop w:val="0"/>
                              <w:marBottom w:val="0"/>
                              <w:divBdr>
                                <w:top w:val="none" w:sz="0" w:space="0" w:color="auto"/>
                                <w:left w:val="none" w:sz="0" w:space="0" w:color="auto"/>
                                <w:bottom w:val="none" w:sz="0" w:space="0" w:color="auto"/>
                                <w:right w:val="none" w:sz="0" w:space="0" w:color="auto"/>
                              </w:divBdr>
                              <w:divsChild>
                                <w:div w:id="6065473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75942">
      <w:bodyDiv w:val="1"/>
      <w:marLeft w:val="0"/>
      <w:marRight w:val="0"/>
      <w:marTop w:val="0"/>
      <w:marBottom w:val="0"/>
      <w:divBdr>
        <w:top w:val="none" w:sz="0" w:space="0" w:color="auto"/>
        <w:left w:val="none" w:sz="0" w:space="0" w:color="auto"/>
        <w:bottom w:val="none" w:sz="0" w:space="0" w:color="auto"/>
        <w:right w:val="none" w:sz="0" w:space="0" w:color="auto"/>
      </w:divBdr>
      <w:divsChild>
        <w:div w:id="1203442405">
          <w:marLeft w:val="0"/>
          <w:marRight w:val="0"/>
          <w:marTop w:val="0"/>
          <w:marBottom w:val="0"/>
          <w:divBdr>
            <w:top w:val="none" w:sz="0" w:space="0" w:color="auto"/>
            <w:left w:val="none" w:sz="0" w:space="0" w:color="auto"/>
            <w:bottom w:val="none" w:sz="0" w:space="0" w:color="auto"/>
            <w:right w:val="none" w:sz="0" w:space="0" w:color="auto"/>
          </w:divBdr>
          <w:divsChild>
            <w:div w:id="55092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30133">
      <w:bodyDiv w:val="1"/>
      <w:marLeft w:val="0"/>
      <w:marRight w:val="0"/>
      <w:marTop w:val="0"/>
      <w:marBottom w:val="0"/>
      <w:divBdr>
        <w:top w:val="none" w:sz="0" w:space="0" w:color="auto"/>
        <w:left w:val="none" w:sz="0" w:space="0" w:color="auto"/>
        <w:bottom w:val="none" w:sz="0" w:space="0" w:color="auto"/>
        <w:right w:val="none" w:sz="0" w:space="0" w:color="auto"/>
      </w:divBdr>
      <w:divsChild>
        <w:div w:id="456416282">
          <w:marLeft w:val="0"/>
          <w:marRight w:val="0"/>
          <w:marTop w:val="0"/>
          <w:marBottom w:val="0"/>
          <w:divBdr>
            <w:top w:val="none" w:sz="0" w:space="0" w:color="auto"/>
            <w:left w:val="none" w:sz="0" w:space="0" w:color="auto"/>
            <w:bottom w:val="none" w:sz="0" w:space="0" w:color="auto"/>
            <w:right w:val="none" w:sz="0" w:space="0" w:color="auto"/>
          </w:divBdr>
          <w:divsChild>
            <w:div w:id="1726756381">
              <w:marLeft w:val="0"/>
              <w:marRight w:val="0"/>
              <w:marTop w:val="0"/>
              <w:marBottom w:val="0"/>
              <w:divBdr>
                <w:top w:val="none" w:sz="0" w:space="0" w:color="auto"/>
                <w:left w:val="none" w:sz="0" w:space="0" w:color="auto"/>
                <w:bottom w:val="none" w:sz="0" w:space="0" w:color="auto"/>
                <w:right w:val="none" w:sz="0" w:space="0" w:color="auto"/>
              </w:divBdr>
              <w:divsChild>
                <w:div w:id="1603107154">
                  <w:marLeft w:val="0"/>
                  <w:marRight w:val="0"/>
                  <w:marTop w:val="0"/>
                  <w:marBottom w:val="0"/>
                  <w:divBdr>
                    <w:top w:val="single" w:sz="6" w:space="0" w:color="E0E0E1"/>
                    <w:left w:val="none" w:sz="0" w:space="0" w:color="auto"/>
                    <w:bottom w:val="none" w:sz="0" w:space="0" w:color="auto"/>
                    <w:right w:val="none" w:sz="0" w:space="0" w:color="auto"/>
                  </w:divBdr>
                  <w:divsChild>
                    <w:div w:id="803233985">
                      <w:marLeft w:val="0"/>
                      <w:marRight w:val="0"/>
                      <w:marTop w:val="0"/>
                      <w:marBottom w:val="0"/>
                      <w:divBdr>
                        <w:top w:val="none" w:sz="0" w:space="0" w:color="auto"/>
                        <w:left w:val="none" w:sz="0" w:space="0" w:color="auto"/>
                        <w:bottom w:val="none" w:sz="0" w:space="0" w:color="auto"/>
                        <w:right w:val="none" w:sz="0" w:space="0" w:color="auto"/>
                      </w:divBdr>
                      <w:divsChild>
                        <w:div w:id="661276131">
                          <w:marLeft w:val="0"/>
                          <w:marRight w:val="0"/>
                          <w:marTop w:val="0"/>
                          <w:marBottom w:val="0"/>
                          <w:divBdr>
                            <w:top w:val="single" w:sz="2" w:space="0" w:color="EFEFEF"/>
                            <w:left w:val="single" w:sz="6" w:space="12" w:color="EFEFEF"/>
                            <w:bottom w:val="single" w:sz="2" w:space="12" w:color="EFEFEF"/>
                            <w:right w:val="single" w:sz="6" w:space="12" w:color="EFEFEF"/>
                          </w:divBdr>
                          <w:divsChild>
                            <w:div w:id="1399981598">
                              <w:marLeft w:val="0"/>
                              <w:marRight w:val="0"/>
                              <w:marTop w:val="0"/>
                              <w:marBottom w:val="0"/>
                              <w:divBdr>
                                <w:top w:val="none" w:sz="0" w:space="0" w:color="auto"/>
                                <w:left w:val="none" w:sz="0" w:space="0" w:color="auto"/>
                                <w:bottom w:val="none" w:sz="0" w:space="0" w:color="auto"/>
                                <w:right w:val="none" w:sz="0" w:space="0" w:color="auto"/>
                              </w:divBdr>
                              <w:divsChild>
                                <w:div w:id="1633173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786517">
      <w:bodyDiv w:val="1"/>
      <w:marLeft w:val="0"/>
      <w:marRight w:val="0"/>
      <w:marTop w:val="0"/>
      <w:marBottom w:val="0"/>
      <w:divBdr>
        <w:top w:val="none" w:sz="0" w:space="0" w:color="auto"/>
        <w:left w:val="none" w:sz="0" w:space="0" w:color="auto"/>
        <w:bottom w:val="none" w:sz="0" w:space="0" w:color="auto"/>
        <w:right w:val="none" w:sz="0" w:space="0" w:color="auto"/>
      </w:divBdr>
    </w:div>
    <w:div w:id="1931691838">
      <w:bodyDiv w:val="1"/>
      <w:marLeft w:val="0"/>
      <w:marRight w:val="0"/>
      <w:marTop w:val="0"/>
      <w:marBottom w:val="0"/>
      <w:divBdr>
        <w:top w:val="none" w:sz="0" w:space="0" w:color="auto"/>
        <w:left w:val="none" w:sz="0" w:space="0" w:color="auto"/>
        <w:bottom w:val="none" w:sz="0" w:space="0" w:color="auto"/>
        <w:right w:val="none" w:sz="0" w:space="0" w:color="auto"/>
      </w:divBdr>
      <w:divsChild>
        <w:div w:id="2064284727">
          <w:marLeft w:val="0"/>
          <w:marRight w:val="0"/>
          <w:marTop w:val="0"/>
          <w:marBottom w:val="0"/>
          <w:divBdr>
            <w:top w:val="none" w:sz="0" w:space="0" w:color="auto"/>
            <w:left w:val="none" w:sz="0" w:space="0" w:color="auto"/>
            <w:bottom w:val="none" w:sz="0" w:space="0" w:color="auto"/>
            <w:right w:val="none" w:sz="0" w:space="0" w:color="auto"/>
          </w:divBdr>
          <w:divsChild>
            <w:div w:id="1096167240">
              <w:marLeft w:val="0"/>
              <w:marRight w:val="0"/>
              <w:marTop w:val="0"/>
              <w:marBottom w:val="0"/>
              <w:divBdr>
                <w:top w:val="none" w:sz="0" w:space="0" w:color="auto"/>
                <w:left w:val="none" w:sz="0" w:space="0" w:color="auto"/>
                <w:bottom w:val="none" w:sz="0" w:space="0" w:color="auto"/>
                <w:right w:val="none" w:sz="0" w:space="0" w:color="auto"/>
              </w:divBdr>
              <w:divsChild>
                <w:div w:id="104275495">
                  <w:marLeft w:val="0"/>
                  <w:marRight w:val="0"/>
                  <w:marTop w:val="0"/>
                  <w:marBottom w:val="0"/>
                  <w:divBdr>
                    <w:top w:val="single" w:sz="6" w:space="0" w:color="E0E0E1"/>
                    <w:left w:val="none" w:sz="0" w:space="0" w:color="auto"/>
                    <w:bottom w:val="none" w:sz="0" w:space="0" w:color="auto"/>
                    <w:right w:val="none" w:sz="0" w:space="0" w:color="auto"/>
                  </w:divBdr>
                  <w:divsChild>
                    <w:div w:id="1394698898">
                      <w:marLeft w:val="0"/>
                      <w:marRight w:val="0"/>
                      <w:marTop w:val="0"/>
                      <w:marBottom w:val="0"/>
                      <w:divBdr>
                        <w:top w:val="none" w:sz="0" w:space="0" w:color="auto"/>
                        <w:left w:val="none" w:sz="0" w:space="0" w:color="auto"/>
                        <w:bottom w:val="none" w:sz="0" w:space="0" w:color="auto"/>
                        <w:right w:val="none" w:sz="0" w:space="0" w:color="auto"/>
                      </w:divBdr>
                      <w:divsChild>
                        <w:div w:id="111097742">
                          <w:marLeft w:val="0"/>
                          <w:marRight w:val="0"/>
                          <w:marTop w:val="0"/>
                          <w:marBottom w:val="0"/>
                          <w:divBdr>
                            <w:top w:val="single" w:sz="2" w:space="0" w:color="EFEFEF"/>
                            <w:left w:val="single" w:sz="6" w:space="12" w:color="EFEFEF"/>
                            <w:bottom w:val="single" w:sz="2" w:space="12" w:color="EFEFEF"/>
                            <w:right w:val="single" w:sz="6" w:space="12" w:color="EFEFEF"/>
                          </w:divBdr>
                          <w:divsChild>
                            <w:div w:id="1116172216">
                              <w:marLeft w:val="0"/>
                              <w:marRight w:val="0"/>
                              <w:marTop w:val="0"/>
                              <w:marBottom w:val="0"/>
                              <w:divBdr>
                                <w:top w:val="none" w:sz="0" w:space="0" w:color="auto"/>
                                <w:left w:val="none" w:sz="0" w:space="0" w:color="auto"/>
                                <w:bottom w:val="none" w:sz="0" w:space="0" w:color="auto"/>
                                <w:right w:val="none" w:sz="0" w:space="0" w:color="auto"/>
                              </w:divBdr>
                              <w:divsChild>
                                <w:div w:id="8715765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29705">
      <w:bodyDiv w:val="1"/>
      <w:marLeft w:val="0"/>
      <w:marRight w:val="0"/>
      <w:marTop w:val="0"/>
      <w:marBottom w:val="0"/>
      <w:divBdr>
        <w:top w:val="none" w:sz="0" w:space="0" w:color="auto"/>
        <w:left w:val="none" w:sz="0" w:space="0" w:color="auto"/>
        <w:bottom w:val="none" w:sz="0" w:space="0" w:color="auto"/>
        <w:right w:val="none" w:sz="0" w:space="0" w:color="auto"/>
      </w:divBdr>
      <w:divsChild>
        <w:div w:id="2008243716">
          <w:marLeft w:val="0"/>
          <w:marRight w:val="0"/>
          <w:marTop w:val="0"/>
          <w:marBottom w:val="0"/>
          <w:divBdr>
            <w:top w:val="none" w:sz="0" w:space="0" w:color="auto"/>
            <w:left w:val="none" w:sz="0" w:space="0" w:color="auto"/>
            <w:bottom w:val="none" w:sz="0" w:space="0" w:color="auto"/>
            <w:right w:val="none" w:sz="0" w:space="0" w:color="auto"/>
          </w:divBdr>
          <w:divsChild>
            <w:div w:id="21093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5906">
      <w:bodyDiv w:val="1"/>
      <w:marLeft w:val="0"/>
      <w:marRight w:val="0"/>
      <w:marTop w:val="0"/>
      <w:marBottom w:val="0"/>
      <w:divBdr>
        <w:top w:val="none" w:sz="0" w:space="0" w:color="auto"/>
        <w:left w:val="none" w:sz="0" w:space="0" w:color="auto"/>
        <w:bottom w:val="none" w:sz="0" w:space="0" w:color="auto"/>
        <w:right w:val="none" w:sz="0" w:space="0" w:color="auto"/>
      </w:divBdr>
      <w:divsChild>
        <w:div w:id="450320527">
          <w:marLeft w:val="0"/>
          <w:marRight w:val="0"/>
          <w:marTop w:val="0"/>
          <w:marBottom w:val="0"/>
          <w:divBdr>
            <w:top w:val="none" w:sz="0" w:space="0" w:color="auto"/>
            <w:left w:val="none" w:sz="0" w:space="0" w:color="auto"/>
            <w:bottom w:val="none" w:sz="0" w:space="0" w:color="auto"/>
            <w:right w:val="none" w:sz="0" w:space="0" w:color="auto"/>
          </w:divBdr>
          <w:divsChild>
            <w:div w:id="872112943">
              <w:marLeft w:val="0"/>
              <w:marRight w:val="0"/>
              <w:marTop w:val="0"/>
              <w:marBottom w:val="0"/>
              <w:divBdr>
                <w:top w:val="none" w:sz="0" w:space="0" w:color="auto"/>
                <w:left w:val="none" w:sz="0" w:space="0" w:color="auto"/>
                <w:bottom w:val="none" w:sz="0" w:space="0" w:color="auto"/>
                <w:right w:val="none" w:sz="0" w:space="0" w:color="auto"/>
              </w:divBdr>
              <w:divsChild>
                <w:div w:id="685332484">
                  <w:marLeft w:val="0"/>
                  <w:marRight w:val="0"/>
                  <w:marTop w:val="0"/>
                  <w:marBottom w:val="0"/>
                  <w:divBdr>
                    <w:top w:val="single" w:sz="6" w:space="0" w:color="E0E0E1"/>
                    <w:left w:val="none" w:sz="0" w:space="0" w:color="auto"/>
                    <w:bottom w:val="none" w:sz="0" w:space="0" w:color="auto"/>
                    <w:right w:val="none" w:sz="0" w:space="0" w:color="auto"/>
                  </w:divBdr>
                  <w:divsChild>
                    <w:div w:id="1185940695">
                      <w:marLeft w:val="0"/>
                      <w:marRight w:val="0"/>
                      <w:marTop w:val="0"/>
                      <w:marBottom w:val="0"/>
                      <w:divBdr>
                        <w:top w:val="none" w:sz="0" w:space="0" w:color="auto"/>
                        <w:left w:val="none" w:sz="0" w:space="0" w:color="auto"/>
                        <w:bottom w:val="none" w:sz="0" w:space="0" w:color="auto"/>
                        <w:right w:val="none" w:sz="0" w:space="0" w:color="auto"/>
                      </w:divBdr>
                      <w:divsChild>
                        <w:div w:id="1456677005">
                          <w:marLeft w:val="0"/>
                          <w:marRight w:val="0"/>
                          <w:marTop w:val="0"/>
                          <w:marBottom w:val="0"/>
                          <w:divBdr>
                            <w:top w:val="single" w:sz="2" w:space="0" w:color="EFEFEF"/>
                            <w:left w:val="single" w:sz="6" w:space="12" w:color="EFEFEF"/>
                            <w:bottom w:val="single" w:sz="2" w:space="12" w:color="EFEFEF"/>
                            <w:right w:val="single" w:sz="6" w:space="12" w:color="EFEFEF"/>
                          </w:divBdr>
                          <w:divsChild>
                            <w:div w:id="1424692301">
                              <w:marLeft w:val="0"/>
                              <w:marRight w:val="0"/>
                              <w:marTop w:val="0"/>
                              <w:marBottom w:val="0"/>
                              <w:divBdr>
                                <w:top w:val="none" w:sz="0" w:space="0" w:color="auto"/>
                                <w:left w:val="none" w:sz="0" w:space="0" w:color="auto"/>
                                <w:bottom w:val="none" w:sz="0" w:space="0" w:color="auto"/>
                                <w:right w:val="none" w:sz="0" w:space="0" w:color="auto"/>
                              </w:divBdr>
                              <w:divsChild>
                                <w:div w:id="10748123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95959">
      <w:bodyDiv w:val="1"/>
      <w:marLeft w:val="0"/>
      <w:marRight w:val="0"/>
      <w:marTop w:val="0"/>
      <w:marBottom w:val="0"/>
      <w:divBdr>
        <w:top w:val="none" w:sz="0" w:space="0" w:color="auto"/>
        <w:left w:val="none" w:sz="0" w:space="0" w:color="auto"/>
        <w:bottom w:val="none" w:sz="0" w:space="0" w:color="auto"/>
        <w:right w:val="none" w:sz="0" w:space="0" w:color="auto"/>
      </w:divBdr>
      <w:divsChild>
        <w:div w:id="1792438330">
          <w:marLeft w:val="0"/>
          <w:marRight w:val="0"/>
          <w:marTop w:val="0"/>
          <w:marBottom w:val="0"/>
          <w:divBdr>
            <w:top w:val="none" w:sz="0" w:space="0" w:color="auto"/>
            <w:left w:val="none" w:sz="0" w:space="0" w:color="auto"/>
            <w:bottom w:val="none" w:sz="0" w:space="0" w:color="auto"/>
            <w:right w:val="none" w:sz="0" w:space="0" w:color="auto"/>
          </w:divBdr>
          <w:divsChild>
            <w:div w:id="1846087547">
              <w:marLeft w:val="0"/>
              <w:marRight w:val="0"/>
              <w:marTop w:val="0"/>
              <w:marBottom w:val="0"/>
              <w:divBdr>
                <w:top w:val="none" w:sz="0" w:space="0" w:color="auto"/>
                <w:left w:val="none" w:sz="0" w:space="0" w:color="auto"/>
                <w:bottom w:val="none" w:sz="0" w:space="0" w:color="auto"/>
                <w:right w:val="none" w:sz="0" w:space="0" w:color="auto"/>
              </w:divBdr>
              <w:divsChild>
                <w:div w:id="1790902358">
                  <w:marLeft w:val="0"/>
                  <w:marRight w:val="0"/>
                  <w:marTop w:val="0"/>
                  <w:marBottom w:val="0"/>
                  <w:divBdr>
                    <w:top w:val="single" w:sz="6" w:space="0" w:color="E0E0E1"/>
                    <w:left w:val="none" w:sz="0" w:space="0" w:color="auto"/>
                    <w:bottom w:val="none" w:sz="0" w:space="0" w:color="auto"/>
                    <w:right w:val="none" w:sz="0" w:space="0" w:color="auto"/>
                  </w:divBdr>
                  <w:divsChild>
                    <w:div w:id="1007750998">
                      <w:marLeft w:val="0"/>
                      <w:marRight w:val="0"/>
                      <w:marTop w:val="0"/>
                      <w:marBottom w:val="0"/>
                      <w:divBdr>
                        <w:top w:val="none" w:sz="0" w:space="0" w:color="auto"/>
                        <w:left w:val="none" w:sz="0" w:space="0" w:color="auto"/>
                        <w:bottom w:val="none" w:sz="0" w:space="0" w:color="auto"/>
                        <w:right w:val="none" w:sz="0" w:space="0" w:color="auto"/>
                      </w:divBdr>
                      <w:divsChild>
                        <w:div w:id="516895142">
                          <w:marLeft w:val="0"/>
                          <w:marRight w:val="0"/>
                          <w:marTop w:val="0"/>
                          <w:marBottom w:val="0"/>
                          <w:divBdr>
                            <w:top w:val="single" w:sz="2" w:space="0" w:color="EFEFEF"/>
                            <w:left w:val="single" w:sz="6" w:space="12" w:color="EFEFEF"/>
                            <w:bottom w:val="single" w:sz="2" w:space="12" w:color="EFEFEF"/>
                            <w:right w:val="single" w:sz="6" w:space="12" w:color="EFEFEF"/>
                          </w:divBdr>
                          <w:divsChild>
                            <w:div w:id="500043064">
                              <w:marLeft w:val="0"/>
                              <w:marRight w:val="0"/>
                              <w:marTop w:val="0"/>
                              <w:marBottom w:val="0"/>
                              <w:divBdr>
                                <w:top w:val="none" w:sz="0" w:space="0" w:color="auto"/>
                                <w:left w:val="none" w:sz="0" w:space="0" w:color="auto"/>
                                <w:bottom w:val="none" w:sz="0" w:space="0" w:color="auto"/>
                                <w:right w:val="none" w:sz="0" w:space="0" w:color="auto"/>
                              </w:divBdr>
                              <w:divsChild>
                                <w:div w:id="18940769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782922">
      <w:bodyDiv w:val="1"/>
      <w:marLeft w:val="0"/>
      <w:marRight w:val="0"/>
      <w:marTop w:val="0"/>
      <w:marBottom w:val="0"/>
      <w:divBdr>
        <w:top w:val="none" w:sz="0" w:space="0" w:color="auto"/>
        <w:left w:val="none" w:sz="0" w:space="0" w:color="auto"/>
        <w:bottom w:val="none" w:sz="0" w:space="0" w:color="auto"/>
        <w:right w:val="none" w:sz="0" w:space="0" w:color="auto"/>
      </w:divBdr>
      <w:divsChild>
        <w:div w:id="137500046">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50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1A15-9599-49B8-9B5C-49ECBC54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4642</Words>
  <Characters>25535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Dialogue Technology Corp.</Company>
  <LinksUpToDate>false</LinksUpToDate>
  <CharactersWithSpaces>30117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Briceida Naizaque Martinez</cp:lastModifiedBy>
  <cp:revision>2</cp:revision>
  <cp:lastPrinted>2019-08-27T23:14:00Z</cp:lastPrinted>
  <dcterms:created xsi:type="dcterms:W3CDTF">2019-08-27T23:14:00Z</dcterms:created>
  <dcterms:modified xsi:type="dcterms:W3CDTF">2019-08-27T23:14:00Z</dcterms:modified>
</cp:coreProperties>
</file>